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531" w:rsidRDefault="00FA1531">
      <w:pPr>
        <w:rPr>
          <w:rFonts w:ascii="宋体" w:eastAsia="宋体" w:hAnsi="宋体" w:cs="宋体"/>
          <w:sz w:val="28"/>
          <w:szCs w:val="28"/>
        </w:rPr>
      </w:pPr>
    </w:p>
    <w:p w:rsidR="00FA1531" w:rsidRDefault="001F7F16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附件一：</w:t>
      </w:r>
    </w:p>
    <w:p w:rsidR="00FA1531" w:rsidRDefault="001F7F16">
      <w:pPr>
        <w:numPr>
          <w:ilvl w:val="0"/>
          <w:numId w:val="1"/>
        </w:num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CA</w:t>
      </w:r>
      <w:r>
        <w:rPr>
          <w:rFonts w:ascii="宋体" w:eastAsia="宋体" w:hAnsi="宋体" w:cs="宋体" w:hint="eastAsia"/>
          <w:sz w:val="28"/>
          <w:szCs w:val="28"/>
        </w:rPr>
        <w:t>登录代理端</w:t>
      </w:r>
      <w:r>
        <w:rPr>
          <w:rFonts w:ascii="宋体" w:eastAsia="宋体" w:hAnsi="宋体" w:cs="宋体" w:hint="eastAsia"/>
          <w:sz w:val="28"/>
          <w:szCs w:val="28"/>
        </w:rPr>
        <w:t>;</w:t>
      </w:r>
    </w:p>
    <w:p w:rsidR="00FA1531" w:rsidRDefault="001F7F16">
      <w:pPr>
        <w:numPr>
          <w:ilvl w:val="0"/>
          <w:numId w:val="1"/>
        </w:num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点击【工程业务】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—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【费用管理】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—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【工程建设费用划转】进行维护操作</w:t>
      </w:r>
      <w:r>
        <w:rPr>
          <w:rFonts w:ascii="宋体" w:eastAsia="宋体" w:hAnsi="宋体" w:cs="宋体" w:hint="eastAsia"/>
          <w:sz w:val="28"/>
          <w:szCs w:val="28"/>
        </w:rPr>
        <w:t>;</w:t>
      </w:r>
    </w:p>
    <w:p w:rsidR="00FA1531" w:rsidRDefault="001F7F16">
      <w:pPr>
        <w:jc w:val="center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noProof/>
          <w:sz w:val="28"/>
          <w:szCs w:val="28"/>
        </w:rPr>
        <w:drawing>
          <wp:inline distT="0" distB="0" distL="114300" distR="114300">
            <wp:extent cx="5273040" cy="1739900"/>
            <wp:effectExtent l="0" t="0" r="3810" b="1270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531" w:rsidRDefault="001F7F16">
      <w:pPr>
        <w:numPr>
          <w:ilvl w:val="0"/>
          <w:numId w:val="1"/>
        </w:num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点击中间【标书历史】，点击确认进行第三方页面维护</w:t>
      </w:r>
      <w:r>
        <w:rPr>
          <w:rFonts w:ascii="宋体" w:eastAsia="宋体" w:hAnsi="宋体" w:cs="宋体" w:hint="eastAsia"/>
          <w:sz w:val="28"/>
          <w:szCs w:val="28"/>
        </w:rPr>
        <w:t>;</w:t>
      </w:r>
    </w:p>
    <w:p w:rsidR="00FA1531" w:rsidRDefault="001F7F16">
      <w:pPr>
        <w:jc w:val="center"/>
        <w:rPr>
          <w:rFonts w:ascii="宋体" w:eastAsia="宋体" w:hAnsi="宋体" w:cs="宋体"/>
          <w:sz w:val="28"/>
          <w:szCs w:val="28"/>
        </w:rPr>
      </w:pPr>
      <w:r>
        <w:rPr>
          <w:noProof/>
        </w:rPr>
        <w:drawing>
          <wp:inline distT="0" distB="0" distL="114300" distR="114300">
            <wp:extent cx="5270500" cy="1696085"/>
            <wp:effectExtent l="0" t="0" r="6350" b="1841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69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531" w:rsidRDefault="001F7F16">
      <w:pPr>
        <w:numPr>
          <w:ilvl w:val="0"/>
          <w:numId w:val="1"/>
        </w:num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维护代理公司信息后进行保存</w:t>
      </w:r>
      <w:r>
        <w:rPr>
          <w:rFonts w:ascii="宋体" w:eastAsia="宋体" w:hAnsi="宋体" w:cs="宋体" w:hint="eastAsia"/>
          <w:sz w:val="28"/>
          <w:szCs w:val="28"/>
        </w:rPr>
        <w:t>,</w:t>
      </w:r>
      <w:r>
        <w:rPr>
          <w:rFonts w:ascii="宋体" w:eastAsia="宋体" w:hAnsi="宋体" w:cs="宋体" w:hint="eastAsia"/>
          <w:sz w:val="28"/>
          <w:szCs w:val="28"/>
        </w:rPr>
        <w:t>维护后系统后台进行自动，后续无需再次进行维护，如公司变更账户信息，进入此页面再次维护</w:t>
      </w:r>
      <w:r>
        <w:rPr>
          <w:rFonts w:ascii="宋体" w:eastAsia="宋体" w:hAnsi="宋体" w:cs="宋体" w:hint="eastAsia"/>
          <w:sz w:val="28"/>
          <w:szCs w:val="28"/>
        </w:rPr>
        <w:t>;</w:t>
      </w:r>
    </w:p>
    <w:p w:rsidR="00FA1531" w:rsidRDefault="001F7F16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说明：</w:t>
      </w:r>
    </w:p>
    <w:p w:rsidR="00FA1531" w:rsidRDefault="001F7F16">
      <w:pPr>
        <w:numPr>
          <w:ilvl w:val="0"/>
          <w:numId w:val="2"/>
        </w:numPr>
        <w:ind w:left="1265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单位名称：必输，填写需要与</w:t>
      </w:r>
      <w:r>
        <w:rPr>
          <w:rFonts w:ascii="宋体" w:eastAsia="宋体" w:hAnsi="宋体" w:cs="宋体" w:hint="eastAsia"/>
          <w:sz w:val="28"/>
          <w:szCs w:val="28"/>
        </w:rPr>
        <w:t>CA</w:t>
      </w:r>
      <w:r>
        <w:rPr>
          <w:rFonts w:ascii="宋体" w:eastAsia="宋体" w:hAnsi="宋体" w:cs="宋体" w:hint="eastAsia"/>
          <w:sz w:val="28"/>
          <w:szCs w:val="28"/>
        </w:rPr>
        <w:t>和单位营业执照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一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至；</w:t>
      </w:r>
    </w:p>
    <w:p w:rsidR="00FA1531" w:rsidRDefault="001F7F16">
      <w:pPr>
        <w:numPr>
          <w:ilvl w:val="0"/>
          <w:numId w:val="2"/>
        </w:numPr>
        <w:ind w:left="1265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</w:rPr>
        <w:t>社会信用代码</w:t>
      </w:r>
      <w:r>
        <w:rPr>
          <w:rFonts w:ascii="宋体" w:eastAsia="宋体" w:hAnsi="宋体" w:cs="宋体" w:hint="eastAsia"/>
          <w:sz w:val="28"/>
          <w:szCs w:val="28"/>
        </w:rPr>
        <w:t>：必输，填写需要与</w:t>
      </w:r>
      <w:r>
        <w:rPr>
          <w:rFonts w:ascii="宋体" w:eastAsia="宋体" w:hAnsi="宋体" w:cs="宋体" w:hint="eastAsia"/>
          <w:sz w:val="28"/>
          <w:szCs w:val="28"/>
        </w:rPr>
        <w:t>CA</w:t>
      </w:r>
      <w:r>
        <w:rPr>
          <w:rFonts w:ascii="宋体" w:eastAsia="宋体" w:hAnsi="宋体" w:cs="宋体" w:hint="eastAsia"/>
          <w:sz w:val="28"/>
          <w:szCs w:val="28"/>
        </w:rPr>
        <w:t>和单位营业执照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一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至；</w:t>
      </w:r>
    </w:p>
    <w:p w:rsidR="00FA1531" w:rsidRDefault="001F7F16">
      <w:pPr>
        <w:numPr>
          <w:ilvl w:val="0"/>
          <w:numId w:val="2"/>
        </w:numPr>
        <w:ind w:left="1265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</w:rPr>
        <w:t>银行账户名</w:t>
      </w:r>
      <w:r>
        <w:rPr>
          <w:rFonts w:ascii="宋体" w:eastAsia="宋体" w:hAnsi="宋体" w:cs="宋体" w:hint="eastAsia"/>
          <w:sz w:val="28"/>
          <w:szCs w:val="28"/>
        </w:rPr>
        <w:t>:</w:t>
      </w:r>
      <w:r>
        <w:rPr>
          <w:rFonts w:ascii="宋体" w:eastAsia="宋体" w:hAnsi="宋体" w:cs="宋体" w:hint="eastAsia"/>
          <w:sz w:val="28"/>
          <w:szCs w:val="28"/>
        </w:rPr>
        <w:t>与单位名称相同；</w:t>
      </w:r>
    </w:p>
    <w:p w:rsidR="00FA1531" w:rsidRDefault="001F7F16">
      <w:pPr>
        <w:numPr>
          <w:ilvl w:val="0"/>
          <w:numId w:val="2"/>
        </w:numPr>
        <w:ind w:left="1265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</w:rPr>
        <w:t>银行账号</w:t>
      </w:r>
      <w:r>
        <w:rPr>
          <w:rFonts w:ascii="宋体" w:eastAsia="宋体" w:hAnsi="宋体" w:cs="宋体" w:hint="eastAsia"/>
          <w:sz w:val="28"/>
          <w:szCs w:val="28"/>
        </w:rPr>
        <w:t>：必输，与</w:t>
      </w:r>
      <w:r>
        <w:rPr>
          <w:rFonts w:ascii="宋体" w:eastAsia="宋体" w:hAnsi="宋体" w:cs="宋体"/>
          <w:sz w:val="28"/>
          <w:szCs w:val="28"/>
        </w:rPr>
        <w:t>出具申请标书结算账户函</w:t>
      </w:r>
      <w:r>
        <w:rPr>
          <w:rFonts w:ascii="宋体" w:eastAsia="宋体" w:hAnsi="宋体" w:cs="宋体" w:hint="eastAsia"/>
          <w:sz w:val="28"/>
          <w:szCs w:val="28"/>
        </w:rPr>
        <w:t>的银行账号相同；</w:t>
      </w:r>
    </w:p>
    <w:p w:rsidR="00FA1531" w:rsidRDefault="001F7F16">
      <w:pPr>
        <w:numPr>
          <w:ilvl w:val="0"/>
          <w:numId w:val="2"/>
        </w:numPr>
        <w:ind w:left="1265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</w:rPr>
        <w:lastRenderedPageBreak/>
        <w:t>开户银行</w:t>
      </w:r>
      <w:r>
        <w:rPr>
          <w:rFonts w:ascii="宋体" w:eastAsia="宋体" w:hAnsi="宋体" w:cs="宋体" w:hint="eastAsia"/>
          <w:sz w:val="28"/>
          <w:szCs w:val="28"/>
        </w:rPr>
        <w:t>：必输，与</w:t>
      </w:r>
      <w:r>
        <w:rPr>
          <w:rFonts w:ascii="宋体" w:eastAsia="宋体" w:hAnsi="宋体" w:cs="宋体"/>
          <w:sz w:val="28"/>
          <w:szCs w:val="28"/>
        </w:rPr>
        <w:t>出具申请标书结算账户函</w:t>
      </w:r>
      <w:r>
        <w:rPr>
          <w:rFonts w:ascii="宋体" w:eastAsia="宋体" w:hAnsi="宋体" w:cs="宋体" w:hint="eastAsia"/>
          <w:sz w:val="28"/>
          <w:szCs w:val="28"/>
        </w:rPr>
        <w:t>的开户银行相同；</w:t>
      </w:r>
    </w:p>
    <w:p w:rsidR="00FA1531" w:rsidRDefault="001F7F16">
      <w:pPr>
        <w:numPr>
          <w:ilvl w:val="0"/>
          <w:numId w:val="2"/>
        </w:numPr>
        <w:ind w:left="1265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</w:rPr>
        <w:t>行号</w:t>
      </w:r>
      <w:r>
        <w:rPr>
          <w:rFonts w:ascii="宋体" w:eastAsia="宋体" w:hAnsi="宋体" w:cs="宋体" w:hint="eastAsia"/>
          <w:sz w:val="28"/>
          <w:szCs w:val="28"/>
        </w:rPr>
        <w:t>：必输，</w:t>
      </w:r>
      <w:r>
        <w:rPr>
          <w:rFonts w:ascii="宋体" w:eastAsia="宋体" w:hAnsi="宋体" w:cs="宋体"/>
          <w:sz w:val="28"/>
          <w:szCs w:val="28"/>
        </w:rPr>
        <w:t>开户银行</w:t>
      </w:r>
      <w:r>
        <w:rPr>
          <w:rFonts w:ascii="宋体" w:eastAsia="宋体" w:hAnsi="宋体" w:cs="宋体" w:hint="eastAsia"/>
          <w:sz w:val="28"/>
          <w:szCs w:val="28"/>
        </w:rPr>
        <w:t>对应行号</w:t>
      </w:r>
      <w:r>
        <w:rPr>
          <w:rFonts w:ascii="宋体" w:eastAsia="宋体" w:hAnsi="宋体" w:cs="宋体" w:hint="eastAsia"/>
          <w:sz w:val="28"/>
          <w:szCs w:val="28"/>
        </w:rPr>
        <w:t>,</w:t>
      </w:r>
      <w:r>
        <w:rPr>
          <w:rFonts w:ascii="宋体" w:eastAsia="宋体" w:hAnsi="宋体" w:cs="宋体" w:hint="eastAsia"/>
          <w:sz w:val="28"/>
          <w:szCs w:val="28"/>
        </w:rPr>
        <w:t>请咨询本单位账号开户银行；</w:t>
      </w:r>
    </w:p>
    <w:p w:rsidR="00FA1531" w:rsidRDefault="001F7F16">
      <w:pPr>
        <w:numPr>
          <w:ilvl w:val="0"/>
          <w:numId w:val="2"/>
        </w:numPr>
        <w:ind w:left="1265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</w:rPr>
        <w:t>联系人</w:t>
      </w:r>
      <w:r>
        <w:rPr>
          <w:rFonts w:ascii="宋体" w:eastAsia="宋体" w:hAnsi="宋体" w:cs="宋体" w:hint="eastAsia"/>
          <w:sz w:val="28"/>
          <w:szCs w:val="28"/>
        </w:rPr>
        <w:t>：必输，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有效业务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联系人员姓名；</w:t>
      </w:r>
    </w:p>
    <w:p w:rsidR="00FA1531" w:rsidRDefault="001F7F16">
      <w:pPr>
        <w:numPr>
          <w:ilvl w:val="0"/>
          <w:numId w:val="2"/>
        </w:numPr>
        <w:ind w:left="1265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</w:rPr>
        <w:t>联系</w:t>
      </w:r>
      <w:r>
        <w:rPr>
          <w:rFonts w:ascii="宋体" w:eastAsia="宋体" w:hAnsi="宋体" w:cs="宋体" w:hint="eastAsia"/>
          <w:sz w:val="28"/>
          <w:szCs w:val="28"/>
        </w:rPr>
        <w:t>电话：必输，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有效业务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联系人员手机号；</w:t>
      </w:r>
    </w:p>
    <w:p w:rsidR="00FA1531" w:rsidRDefault="001F7F16">
      <w:pPr>
        <w:numPr>
          <w:ilvl w:val="0"/>
          <w:numId w:val="2"/>
        </w:numPr>
        <w:ind w:left="1265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通信地址：必输，单位有效联系地址。</w:t>
      </w:r>
    </w:p>
    <w:p w:rsidR="00FA1531" w:rsidRDefault="001F7F16">
      <w:pPr>
        <w:jc w:val="center"/>
      </w:pPr>
      <w:r>
        <w:rPr>
          <w:noProof/>
        </w:rPr>
        <w:drawing>
          <wp:inline distT="0" distB="0" distL="114300" distR="114300">
            <wp:extent cx="5273040" cy="1865630"/>
            <wp:effectExtent l="0" t="0" r="3810" b="127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86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531" w:rsidRDefault="001F7F16">
      <w:pPr>
        <w:numPr>
          <w:ilvl w:val="0"/>
          <w:numId w:val="1"/>
        </w:num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结算信息可查看【结算清单记录】</w:t>
      </w:r>
    </w:p>
    <w:p w:rsidR="00FA1531" w:rsidRDefault="001F7F16">
      <w:pPr>
        <w:jc w:val="center"/>
        <w:rPr>
          <w:rFonts w:ascii="宋体" w:eastAsia="宋体" w:hAnsi="宋体" w:cs="宋体"/>
          <w:sz w:val="28"/>
          <w:szCs w:val="28"/>
        </w:rPr>
      </w:pPr>
      <w:r>
        <w:rPr>
          <w:noProof/>
        </w:rPr>
        <w:drawing>
          <wp:inline distT="0" distB="0" distL="114300" distR="114300">
            <wp:extent cx="5266690" cy="2129790"/>
            <wp:effectExtent l="0" t="0" r="10160" b="381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12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531" w:rsidRDefault="001F7F16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     </w:t>
      </w:r>
      <w:r>
        <w:rPr>
          <w:rFonts w:ascii="宋体" w:eastAsia="宋体" w:hAnsi="宋体" w:cs="宋体" w:hint="eastAsia"/>
          <w:sz w:val="24"/>
        </w:rPr>
        <w:t xml:space="preserve">                                  </w:t>
      </w:r>
    </w:p>
    <w:sectPr w:rsidR="00FA1531" w:rsidSect="00FA1531">
      <w:pgSz w:w="11906" w:h="16838"/>
      <w:pgMar w:top="1440" w:right="1236" w:bottom="1440" w:left="1236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F16" w:rsidRDefault="001F7F16" w:rsidP="005229AA">
      <w:r>
        <w:separator/>
      </w:r>
    </w:p>
  </w:endnote>
  <w:endnote w:type="continuationSeparator" w:id="0">
    <w:p w:rsidR="001F7F16" w:rsidRDefault="001F7F16" w:rsidP="005229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space">
    <w:altName w:val="Segoe Print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F16" w:rsidRDefault="001F7F16" w:rsidP="005229AA">
      <w:r>
        <w:separator/>
      </w:r>
    </w:p>
  </w:footnote>
  <w:footnote w:type="continuationSeparator" w:id="0">
    <w:p w:rsidR="001F7F16" w:rsidRDefault="001F7F16" w:rsidP="005229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692216"/>
    <w:multiLevelType w:val="singleLevel"/>
    <w:tmpl w:val="82692216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1">
    <w:nsid w:val="FE52657B"/>
    <w:multiLevelType w:val="singleLevel"/>
    <w:tmpl w:val="FE52657B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FA1531"/>
    <w:rsid w:val="001F7F16"/>
    <w:rsid w:val="005229AA"/>
    <w:rsid w:val="00FA1531"/>
    <w:rsid w:val="0B616552"/>
    <w:rsid w:val="1D795114"/>
    <w:rsid w:val="20B9399D"/>
    <w:rsid w:val="2B970059"/>
    <w:rsid w:val="2D265688"/>
    <w:rsid w:val="2E340D95"/>
    <w:rsid w:val="2F245D32"/>
    <w:rsid w:val="33F01562"/>
    <w:rsid w:val="346214BF"/>
    <w:rsid w:val="35AF66D0"/>
    <w:rsid w:val="3BF12803"/>
    <w:rsid w:val="4CF736FC"/>
    <w:rsid w:val="570D3C63"/>
    <w:rsid w:val="669A62BE"/>
    <w:rsid w:val="7B434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Acronym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Typewriter" w:qFormat="1"/>
    <w:lsdException w:name="HTML Variable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153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A1531"/>
    <w:rPr>
      <w:b/>
    </w:rPr>
  </w:style>
  <w:style w:type="character" w:styleId="a4">
    <w:name w:val="FollowedHyperlink"/>
    <w:basedOn w:val="a0"/>
    <w:qFormat/>
    <w:rsid w:val="00FA1531"/>
    <w:rPr>
      <w:color w:val="333333"/>
      <w:u w:val="none"/>
    </w:rPr>
  </w:style>
  <w:style w:type="character" w:styleId="a5">
    <w:name w:val="Emphasis"/>
    <w:basedOn w:val="a0"/>
    <w:qFormat/>
    <w:rsid w:val="00FA1531"/>
    <w:rPr>
      <w:b/>
    </w:rPr>
  </w:style>
  <w:style w:type="character" w:styleId="HTML">
    <w:name w:val="HTML Definition"/>
    <w:basedOn w:val="a0"/>
    <w:qFormat/>
    <w:rsid w:val="00FA1531"/>
  </w:style>
  <w:style w:type="character" w:styleId="HTML0">
    <w:name w:val="HTML Typewriter"/>
    <w:basedOn w:val="a0"/>
    <w:qFormat/>
    <w:rsid w:val="00FA1531"/>
    <w:rPr>
      <w:rFonts w:ascii="monospace" w:eastAsia="monospace" w:hAnsi="monospace" w:cs="monospace" w:hint="default"/>
      <w:sz w:val="20"/>
    </w:rPr>
  </w:style>
  <w:style w:type="character" w:styleId="HTML1">
    <w:name w:val="HTML Acronym"/>
    <w:basedOn w:val="a0"/>
    <w:qFormat/>
    <w:rsid w:val="00FA1531"/>
  </w:style>
  <w:style w:type="character" w:styleId="HTML2">
    <w:name w:val="HTML Variable"/>
    <w:basedOn w:val="a0"/>
    <w:qFormat/>
    <w:rsid w:val="00FA1531"/>
  </w:style>
  <w:style w:type="character" w:styleId="a6">
    <w:name w:val="Hyperlink"/>
    <w:basedOn w:val="a0"/>
    <w:qFormat/>
    <w:rsid w:val="00FA1531"/>
    <w:rPr>
      <w:color w:val="333333"/>
      <w:u w:val="none"/>
    </w:rPr>
  </w:style>
  <w:style w:type="character" w:styleId="HTML3">
    <w:name w:val="HTML Code"/>
    <w:basedOn w:val="a0"/>
    <w:qFormat/>
    <w:rsid w:val="00FA1531"/>
    <w:rPr>
      <w:rFonts w:ascii="monospace" w:eastAsia="monospace" w:hAnsi="monospace" w:cs="monospace"/>
      <w:sz w:val="20"/>
    </w:rPr>
  </w:style>
  <w:style w:type="character" w:styleId="HTML4">
    <w:name w:val="HTML Cite"/>
    <w:basedOn w:val="a0"/>
    <w:rsid w:val="00FA1531"/>
  </w:style>
  <w:style w:type="character" w:styleId="HTML5">
    <w:name w:val="HTML Keyboard"/>
    <w:basedOn w:val="a0"/>
    <w:qFormat/>
    <w:rsid w:val="00FA1531"/>
    <w:rPr>
      <w:rFonts w:ascii="monospace" w:eastAsia="monospace" w:hAnsi="monospace" w:cs="monospace" w:hint="default"/>
      <w:sz w:val="20"/>
    </w:rPr>
  </w:style>
  <w:style w:type="character" w:styleId="HTML6">
    <w:name w:val="HTML Sample"/>
    <w:basedOn w:val="a0"/>
    <w:qFormat/>
    <w:rsid w:val="00FA1531"/>
    <w:rPr>
      <w:rFonts w:ascii="monospace" w:eastAsia="monospace" w:hAnsi="monospace" w:cs="monospace" w:hint="default"/>
    </w:rPr>
  </w:style>
  <w:style w:type="character" w:customStyle="1" w:styleId="ui-autocomplete">
    <w:name w:val="ui-autocomplete"/>
    <w:basedOn w:val="a0"/>
    <w:qFormat/>
    <w:rsid w:val="00FA1531"/>
  </w:style>
  <w:style w:type="character" w:customStyle="1" w:styleId="node-text1">
    <w:name w:val="node-text1"/>
    <w:basedOn w:val="a0"/>
    <w:qFormat/>
    <w:rsid w:val="00FA1531"/>
    <w:rPr>
      <w:sz w:val="19"/>
      <w:szCs w:val="19"/>
    </w:rPr>
  </w:style>
  <w:style w:type="character" w:customStyle="1" w:styleId="layui-this">
    <w:name w:val="layui-this"/>
    <w:basedOn w:val="a0"/>
    <w:qFormat/>
    <w:rsid w:val="00FA1531"/>
    <w:rPr>
      <w:bdr w:val="single" w:sz="6" w:space="0" w:color="EEEEEE"/>
      <w:shd w:val="clear" w:color="auto" w:fill="FFFFFF"/>
    </w:rPr>
  </w:style>
  <w:style w:type="character" w:customStyle="1" w:styleId="label8">
    <w:name w:val="label8"/>
    <w:basedOn w:val="a0"/>
    <w:rsid w:val="00FA1531"/>
    <w:rPr>
      <w:color w:val="1AB394"/>
      <w:shd w:val="clear" w:color="auto" w:fill="FFFFFF"/>
    </w:rPr>
  </w:style>
  <w:style w:type="character" w:customStyle="1" w:styleId="label9">
    <w:name w:val="label9"/>
    <w:basedOn w:val="a0"/>
    <w:qFormat/>
    <w:rsid w:val="00FA1531"/>
    <w:rPr>
      <w:color w:val="1CC09F"/>
      <w:shd w:val="clear" w:color="auto" w:fill="FFFFFF"/>
    </w:rPr>
  </w:style>
  <w:style w:type="character" w:customStyle="1" w:styleId="label10">
    <w:name w:val="label10"/>
    <w:basedOn w:val="a0"/>
    <w:qFormat/>
    <w:rsid w:val="00FA1531"/>
  </w:style>
  <w:style w:type="character" w:customStyle="1" w:styleId="label11">
    <w:name w:val="label11"/>
    <w:basedOn w:val="a0"/>
    <w:qFormat/>
    <w:rsid w:val="00FA1531"/>
  </w:style>
  <w:style w:type="character" w:customStyle="1" w:styleId="first-child">
    <w:name w:val="first-child"/>
    <w:basedOn w:val="a0"/>
    <w:qFormat/>
    <w:rsid w:val="00FA1531"/>
  </w:style>
  <w:style w:type="character" w:customStyle="1" w:styleId="hover12">
    <w:name w:val="hover12"/>
    <w:basedOn w:val="a0"/>
    <w:qFormat/>
    <w:rsid w:val="00FA1531"/>
    <w:rPr>
      <w:color w:val="5FB878"/>
    </w:rPr>
  </w:style>
  <w:style w:type="character" w:customStyle="1" w:styleId="hover13">
    <w:name w:val="hover13"/>
    <w:basedOn w:val="a0"/>
    <w:qFormat/>
    <w:rsid w:val="00FA1531"/>
    <w:rPr>
      <w:color w:val="5FB878"/>
    </w:rPr>
  </w:style>
  <w:style w:type="character" w:customStyle="1" w:styleId="hover14">
    <w:name w:val="hover14"/>
    <w:basedOn w:val="a0"/>
    <w:qFormat/>
    <w:rsid w:val="00FA1531"/>
    <w:rPr>
      <w:color w:val="FFFFFF"/>
    </w:rPr>
  </w:style>
  <w:style w:type="character" w:customStyle="1" w:styleId="button">
    <w:name w:val="button"/>
    <w:basedOn w:val="a0"/>
    <w:qFormat/>
    <w:rsid w:val="00FA1531"/>
  </w:style>
  <w:style w:type="character" w:customStyle="1" w:styleId="tmpztreemovearrow">
    <w:name w:val="tmpztreemove_arrow"/>
    <w:basedOn w:val="a0"/>
    <w:qFormat/>
    <w:rsid w:val="00FA1531"/>
  </w:style>
  <w:style w:type="paragraph" w:customStyle="1" w:styleId="Style28">
    <w:name w:val="_Style 28"/>
    <w:basedOn w:val="a"/>
    <w:next w:val="a"/>
    <w:rsid w:val="00FA1531"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29">
    <w:name w:val="_Style 29"/>
    <w:basedOn w:val="a"/>
    <w:next w:val="a"/>
    <w:qFormat/>
    <w:rsid w:val="00FA1531"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paragraph" w:styleId="a7">
    <w:name w:val="header"/>
    <w:basedOn w:val="a"/>
    <w:link w:val="Char"/>
    <w:rsid w:val="005229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5229A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rsid w:val="005229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5229A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Balloon Text"/>
    <w:basedOn w:val="a"/>
    <w:link w:val="Char1"/>
    <w:rsid w:val="005229AA"/>
    <w:rPr>
      <w:sz w:val="18"/>
      <w:szCs w:val="18"/>
    </w:rPr>
  </w:style>
  <w:style w:type="character" w:customStyle="1" w:styleId="Char1">
    <w:name w:val="批注框文本 Char"/>
    <w:basedOn w:val="a0"/>
    <w:link w:val="a9"/>
    <w:rsid w:val="005229A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63</Words>
  <Characters>361</Characters>
  <Application>Microsoft Office Word</Application>
  <DocSecurity>0</DocSecurity>
  <Lines>3</Lines>
  <Paragraphs>1</Paragraphs>
  <ScaleCrop>false</ScaleCrop>
  <Company>MS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YOS</cp:lastModifiedBy>
  <cp:revision>2</cp:revision>
  <cp:lastPrinted>2020-09-11T03:26:00Z</cp:lastPrinted>
  <dcterms:created xsi:type="dcterms:W3CDTF">2020-09-17T08:41:00Z</dcterms:created>
  <dcterms:modified xsi:type="dcterms:W3CDTF">2020-09-17T08:41:00Z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