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133" w:rsidRPr="00E7426D" w:rsidRDefault="002F6133" w:rsidP="00292BF7">
      <w:pPr>
        <w:rPr>
          <w:rFonts w:ascii="华文楷体" w:eastAsia="华文楷体" w:hAnsi="华文楷体"/>
          <w:b/>
          <w:sz w:val="44"/>
          <w:szCs w:val="44"/>
        </w:rPr>
      </w:pPr>
    </w:p>
    <w:p w:rsidR="002F6133" w:rsidRPr="00E7426D" w:rsidRDefault="002F6133" w:rsidP="002F6133">
      <w:pPr>
        <w:jc w:val="center"/>
        <w:rPr>
          <w:rFonts w:ascii="华文楷体" w:eastAsia="华文楷体" w:hAnsi="华文楷体"/>
          <w:b/>
          <w:sz w:val="44"/>
          <w:szCs w:val="44"/>
        </w:rPr>
      </w:pPr>
      <w:r w:rsidRPr="00E7426D">
        <w:rPr>
          <w:rFonts w:ascii="华文楷体" w:eastAsia="华文楷体" w:hAnsi="华文楷体" w:hint="eastAsia"/>
          <w:b/>
          <w:sz w:val="44"/>
          <w:szCs w:val="44"/>
        </w:rPr>
        <w:t>岳阳市公共资源交易平台</w:t>
      </w:r>
    </w:p>
    <w:p w:rsidR="002F6133" w:rsidRPr="00E7426D" w:rsidRDefault="002F6133" w:rsidP="002F6133">
      <w:pPr>
        <w:jc w:val="center"/>
        <w:rPr>
          <w:rFonts w:ascii="华文楷体" w:eastAsia="华文楷体" w:hAnsi="华文楷体"/>
          <w:b/>
          <w:sz w:val="44"/>
          <w:szCs w:val="44"/>
        </w:rPr>
      </w:pPr>
      <w:r w:rsidRPr="00E7426D">
        <w:rPr>
          <w:rFonts w:ascii="华文楷体" w:eastAsia="华文楷体" w:hAnsi="华文楷体" w:hint="eastAsia"/>
          <w:b/>
          <w:sz w:val="44"/>
          <w:szCs w:val="44"/>
        </w:rPr>
        <w:t>开评标使用手册</w:t>
      </w:r>
    </w:p>
    <w:p w:rsidR="002F6133" w:rsidRDefault="002F6133" w:rsidP="002F6133"/>
    <w:p w:rsidR="002F6133" w:rsidRDefault="002F6133" w:rsidP="002F6133"/>
    <w:p w:rsidR="002F6133" w:rsidRDefault="002F6133" w:rsidP="002F6133"/>
    <w:p w:rsidR="002F6133" w:rsidRDefault="002F6133" w:rsidP="002F6133"/>
    <w:p w:rsidR="002F6133" w:rsidRDefault="002F6133" w:rsidP="002F6133"/>
    <w:p w:rsidR="002F6133" w:rsidRDefault="002F6133" w:rsidP="002F6133"/>
    <w:p w:rsidR="002F6133" w:rsidRDefault="002F6133" w:rsidP="002F6133"/>
    <w:p w:rsidR="002F6133" w:rsidRPr="009D3958" w:rsidRDefault="002F6133" w:rsidP="002F6133">
      <w:pPr>
        <w:rPr>
          <w:color w:val="FF0000"/>
        </w:rPr>
      </w:pPr>
    </w:p>
    <w:p w:rsidR="002F6133" w:rsidRDefault="002F6133" w:rsidP="002F6133"/>
    <w:p w:rsidR="002F6133" w:rsidRDefault="00292BF7" w:rsidP="00292BF7">
      <w:pPr>
        <w:jc w:val="center"/>
      </w:pPr>
      <w:r>
        <w:rPr>
          <w:rFonts w:hint="eastAsia"/>
          <w:b/>
          <w:noProof/>
        </w:rPr>
        <w:drawing>
          <wp:inline distT="0" distB="0" distL="0" distR="0" wp14:anchorId="12067616" wp14:editId="1CECDD3F">
            <wp:extent cx="4011295" cy="1932305"/>
            <wp:effectExtent l="19050" t="0" r="8255" b="0"/>
            <wp:docPr id="8" name="图片 8" descr="20080602153019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8060215301998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33" w:rsidRDefault="002F6133" w:rsidP="002F6133"/>
    <w:p w:rsidR="002F6133" w:rsidRDefault="002F6133" w:rsidP="002F6133"/>
    <w:p w:rsidR="002F6133" w:rsidRDefault="002F6133" w:rsidP="002F6133"/>
    <w:p w:rsidR="002F6133" w:rsidRDefault="002F6133" w:rsidP="002F6133"/>
    <w:p w:rsidR="002F6133" w:rsidRDefault="002F6133" w:rsidP="002F6133"/>
    <w:p w:rsidR="002F6133" w:rsidRPr="00784D82" w:rsidRDefault="002F6133" w:rsidP="002F6133"/>
    <w:p w:rsidR="002F6133" w:rsidRDefault="002F6133" w:rsidP="002F6133"/>
    <w:p w:rsidR="002F6133" w:rsidRDefault="002F6133" w:rsidP="002F6133"/>
    <w:p w:rsidR="002F6133" w:rsidRDefault="002F6133" w:rsidP="002F6133"/>
    <w:p w:rsidR="002F6133" w:rsidRPr="00812C1A" w:rsidRDefault="002F6133" w:rsidP="002F6133">
      <w:pPr>
        <w:jc w:val="center"/>
        <w:rPr>
          <w:rFonts w:ascii="华文楷体" w:eastAsia="华文楷体" w:hAnsi="华文楷体"/>
          <w:sz w:val="28"/>
          <w:szCs w:val="28"/>
        </w:rPr>
      </w:pPr>
      <w:r w:rsidRPr="00812C1A">
        <w:rPr>
          <w:rFonts w:ascii="华文楷体" w:eastAsia="华文楷体" w:hAnsi="华文楷体"/>
          <w:sz w:val="28"/>
          <w:szCs w:val="28"/>
        </w:rPr>
        <w:t>2017年6月19</w:t>
      </w:r>
    </w:p>
    <w:p w:rsidR="002F6133" w:rsidRDefault="002F6133"/>
    <w:p w:rsidR="002F6133" w:rsidRDefault="002F6133"/>
    <w:p w:rsidR="00292BF7" w:rsidRDefault="00292BF7"/>
    <w:p w:rsidR="00292BF7" w:rsidRDefault="00292BF7"/>
    <w:p w:rsidR="00ED3DA5" w:rsidRDefault="00ED3DA5"/>
    <w:p w:rsidR="00ED3DA5" w:rsidRPr="00ED3DA5" w:rsidRDefault="00ED3DA5" w:rsidP="00ED3DA5">
      <w:pPr>
        <w:jc w:val="center"/>
        <w:rPr>
          <w:rFonts w:ascii="华文楷体" w:eastAsia="华文楷体" w:hAnsi="华文楷体"/>
          <w:b/>
          <w:sz w:val="36"/>
          <w:szCs w:val="36"/>
        </w:rPr>
      </w:pPr>
      <w:r w:rsidRPr="00ED3DA5">
        <w:rPr>
          <w:rFonts w:ascii="华文楷体" w:eastAsia="华文楷体" w:hAnsi="华文楷体" w:hint="eastAsia"/>
          <w:b/>
          <w:sz w:val="36"/>
          <w:szCs w:val="36"/>
        </w:rPr>
        <w:lastRenderedPageBreak/>
        <w:t>目录</w:t>
      </w:r>
    </w:p>
    <w:p w:rsidR="00CA241F" w:rsidRDefault="00283EB1">
      <w:pPr>
        <w:pStyle w:val="13"/>
        <w:tabs>
          <w:tab w:val="left" w:pos="630"/>
          <w:tab w:val="right" w:leader="underscore" w:pos="8296"/>
        </w:tabs>
        <w:rPr>
          <w:rFonts w:eastAsiaTheme="minorEastAsia"/>
          <w:b w:val="0"/>
          <w:bCs w:val="0"/>
          <w:i w:val="0"/>
          <w:iCs w:val="0"/>
          <w:noProof/>
          <w:sz w:val="21"/>
          <w:szCs w:val="22"/>
        </w:rPr>
      </w:pPr>
      <w:r>
        <w:rPr>
          <w:i w:val="0"/>
          <w:iCs w:val="0"/>
          <w:caps/>
          <w:sz w:val="22"/>
          <w:u w:val="single"/>
        </w:rPr>
        <w:fldChar w:fldCharType="begin"/>
      </w:r>
      <w:r>
        <w:rPr>
          <w:i w:val="0"/>
          <w:iCs w:val="0"/>
          <w:caps/>
          <w:sz w:val="22"/>
          <w:u w:val="single"/>
        </w:rPr>
        <w:instrText xml:space="preserve"> TOC \o "1-4" \h \z \u </w:instrText>
      </w:r>
      <w:r>
        <w:rPr>
          <w:i w:val="0"/>
          <w:iCs w:val="0"/>
          <w:caps/>
          <w:sz w:val="22"/>
          <w:u w:val="single"/>
        </w:rPr>
        <w:fldChar w:fldCharType="separate"/>
      </w:r>
      <w:hyperlink w:anchor="_Toc486264722" w:history="1">
        <w:r w:rsidR="00CA241F" w:rsidRPr="0034701A">
          <w:rPr>
            <w:rStyle w:val="ad"/>
            <w:noProof/>
          </w:rPr>
          <w:t>一.</w:t>
        </w:r>
        <w:r w:rsidR="00CA241F">
          <w:rPr>
            <w:rFonts w:eastAsiaTheme="minorEastAsia"/>
            <w:b w:val="0"/>
            <w:bCs w:val="0"/>
            <w:i w:val="0"/>
            <w:iCs w:val="0"/>
            <w:noProof/>
            <w:sz w:val="21"/>
            <w:szCs w:val="22"/>
          </w:rPr>
          <w:tab/>
        </w:r>
        <w:r w:rsidR="00CA241F" w:rsidRPr="0034701A">
          <w:rPr>
            <w:rStyle w:val="ad"/>
            <w:noProof/>
          </w:rPr>
          <w:t>开标阶段(工作人员)</w:t>
        </w:r>
        <w:r w:rsidR="00CA241F">
          <w:rPr>
            <w:noProof/>
            <w:webHidden/>
          </w:rPr>
          <w:tab/>
        </w:r>
        <w:r w:rsidR="00CA241F">
          <w:rPr>
            <w:noProof/>
            <w:webHidden/>
          </w:rPr>
          <w:fldChar w:fldCharType="begin"/>
        </w:r>
        <w:r w:rsidR="00CA241F">
          <w:rPr>
            <w:noProof/>
            <w:webHidden/>
          </w:rPr>
          <w:instrText xml:space="preserve"> PAGEREF _Toc486264722 \h </w:instrText>
        </w:r>
        <w:r w:rsidR="00CA241F">
          <w:rPr>
            <w:noProof/>
            <w:webHidden/>
          </w:rPr>
        </w:r>
        <w:r w:rsidR="00CA241F">
          <w:rPr>
            <w:noProof/>
            <w:webHidden/>
          </w:rPr>
          <w:fldChar w:fldCharType="separate"/>
        </w:r>
        <w:r w:rsidR="00CA241F">
          <w:rPr>
            <w:noProof/>
            <w:webHidden/>
          </w:rPr>
          <w:t>3</w:t>
        </w:r>
        <w:r w:rsidR="00CA241F">
          <w:rPr>
            <w:noProof/>
            <w:webHidden/>
          </w:rPr>
          <w:fldChar w:fldCharType="end"/>
        </w:r>
      </w:hyperlink>
    </w:p>
    <w:p w:rsidR="00CA241F" w:rsidRDefault="00CA241F">
      <w:pPr>
        <w:pStyle w:val="22"/>
        <w:tabs>
          <w:tab w:val="left" w:pos="840"/>
          <w:tab w:val="right" w:leader="underscore" w:pos="8296"/>
        </w:tabs>
        <w:rPr>
          <w:rFonts w:eastAsiaTheme="minorEastAsia"/>
          <w:b w:val="0"/>
          <w:bCs w:val="0"/>
          <w:noProof/>
          <w:sz w:val="21"/>
        </w:rPr>
      </w:pPr>
      <w:hyperlink w:anchor="_Toc486264723" w:history="1">
        <w:r w:rsidRPr="0034701A">
          <w:rPr>
            <w:rStyle w:val="ad"/>
            <w:noProof/>
          </w:rPr>
          <w:t>1.1.</w:t>
        </w:r>
        <w:r>
          <w:rPr>
            <w:rFonts w:eastAsiaTheme="minorEastAsia"/>
            <w:b w:val="0"/>
            <w:bCs w:val="0"/>
            <w:noProof/>
            <w:sz w:val="21"/>
          </w:rPr>
          <w:tab/>
        </w:r>
        <w:r w:rsidRPr="0034701A">
          <w:rPr>
            <w:rStyle w:val="ad"/>
            <w:noProof/>
          </w:rPr>
          <w:t>项目开标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32"/>
        <w:tabs>
          <w:tab w:val="left" w:pos="126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24" w:history="1">
        <w:r w:rsidRPr="0034701A">
          <w:rPr>
            <w:rStyle w:val="ad"/>
            <w:noProof/>
          </w:rPr>
          <w:t>1.1.1.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项目管理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32"/>
        <w:tabs>
          <w:tab w:val="left" w:pos="126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25" w:history="1">
        <w:r w:rsidRPr="0034701A">
          <w:rPr>
            <w:rStyle w:val="ad"/>
            <w:noProof/>
          </w:rPr>
          <w:t>1.1.2.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公布投标人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32"/>
        <w:tabs>
          <w:tab w:val="left" w:pos="126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26" w:history="1">
        <w:r w:rsidRPr="0034701A">
          <w:rPr>
            <w:rStyle w:val="ad"/>
            <w:noProof/>
          </w:rPr>
          <w:t>1.1.3.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投标文件解密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32"/>
        <w:tabs>
          <w:tab w:val="left" w:pos="126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27" w:history="1">
        <w:r w:rsidRPr="0034701A">
          <w:rPr>
            <w:rStyle w:val="ad"/>
            <w:noProof/>
          </w:rPr>
          <w:t>1.1.4.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唱标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32"/>
        <w:tabs>
          <w:tab w:val="left" w:pos="126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28" w:history="1">
        <w:r w:rsidRPr="0034701A">
          <w:rPr>
            <w:rStyle w:val="ad"/>
            <w:noProof/>
          </w:rPr>
          <w:t>1.1.5.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开标结束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22"/>
        <w:tabs>
          <w:tab w:val="left" w:pos="840"/>
          <w:tab w:val="right" w:leader="underscore" w:pos="8296"/>
        </w:tabs>
        <w:rPr>
          <w:rFonts w:eastAsiaTheme="minorEastAsia"/>
          <w:b w:val="0"/>
          <w:bCs w:val="0"/>
          <w:noProof/>
          <w:sz w:val="21"/>
        </w:rPr>
      </w:pPr>
      <w:hyperlink w:anchor="_Toc486264729" w:history="1">
        <w:r w:rsidRPr="0034701A">
          <w:rPr>
            <w:rStyle w:val="ad"/>
            <w:noProof/>
          </w:rPr>
          <w:t>1.2.</w:t>
        </w:r>
        <w:r>
          <w:rPr>
            <w:rFonts w:eastAsiaTheme="minorEastAsia"/>
            <w:b w:val="0"/>
            <w:bCs w:val="0"/>
            <w:noProof/>
            <w:sz w:val="21"/>
          </w:rPr>
          <w:tab/>
        </w:r>
        <w:r w:rsidRPr="0034701A">
          <w:rPr>
            <w:rStyle w:val="ad"/>
            <w:noProof/>
          </w:rPr>
          <w:t>评标准备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30" w:history="1">
        <w:r w:rsidRPr="0034701A">
          <w:rPr>
            <w:rStyle w:val="ad"/>
            <w:noProof/>
          </w:rPr>
          <w:t>1.2.1.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招标文件导入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31" w:history="1">
        <w:r w:rsidRPr="0034701A">
          <w:rPr>
            <w:rStyle w:val="ad"/>
            <w:noProof/>
          </w:rPr>
          <w:t>1.2.2.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评标办法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32" w:history="1">
        <w:r w:rsidRPr="0034701A">
          <w:rPr>
            <w:rStyle w:val="ad"/>
            <w:noProof/>
          </w:rPr>
          <w:t>1.2.3.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确定评委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33" w:history="1">
        <w:r w:rsidRPr="0034701A">
          <w:rPr>
            <w:rStyle w:val="ad"/>
            <w:noProof/>
          </w:rPr>
          <w:t>1.2.4.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播放评标纪律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34" w:history="1">
        <w:r w:rsidRPr="0034701A">
          <w:rPr>
            <w:rStyle w:val="ad"/>
            <w:noProof/>
          </w:rPr>
          <w:t>1.2.5.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确定评委回避单位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35" w:history="1">
        <w:r w:rsidRPr="0034701A">
          <w:rPr>
            <w:rStyle w:val="ad"/>
            <w:noProof/>
          </w:rPr>
          <w:t>1.2.6.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确定评委负责人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13"/>
        <w:tabs>
          <w:tab w:val="left" w:pos="630"/>
          <w:tab w:val="right" w:leader="underscore" w:pos="8296"/>
        </w:tabs>
        <w:rPr>
          <w:rFonts w:eastAsiaTheme="minorEastAsia"/>
          <w:b w:val="0"/>
          <w:bCs w:val="0"/>
          <w:i w:val="0"/>
          <w:iCs w:val="0"/>
          <w:noProof/>
          <w:sz w:val="21"/>
          <w:szCs w:val="22"/>
        </w:rPr>
      </w:pPr>
      <w:hyperlink w:anchor="_Toc486264736" w:history="1">
        <w:r w:rsidRPr="0034701A">
          <w:rPr>
            <w:rStyle w:val="ad"/>
            <w:noProof/>
          </w:rPr>
          <w:t>二.</w:t>
        </w:r>
        <w:r>
          <w:rPr>
            <w:rFonts w:eastAsiaTheme="minorEastAsia"/>
            <w:b w:val="0"/>
            <w:bCs w:val="0"/>
            <w:i w:val="0"/>
            <w:iCs w:val="0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评标（评委专家）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22"/>
        <w:tabs>
          <w:tab w:val="left" w:pos="840"/>
          <w:tab w:val="right" w:leader="underscore" w:pos="8296"/>
        </w:tabs>
        <w:rPr>
          <w:rFonts w:eastAsiaTheme="minorEastAsia"/>
          <w:b w:val="0"/>
          <w:bCs w:val="0"/>
          <w:noProof/>
          <w:sz w:val="21"/>
        </w:rPr>
      </w:pPr>
      <w:hyperlink w:anchor="_Toc486264737" w:history="1">
        <w:r w:rsidRPr="0034701A">
          <w:rPr>
            <w:rStyle w:val="ad"/>
            <w:noProof/>
          </w:rPr>
          <w:t>2.1</w:t>
        </w:r>
        <w:r>
          <w:rPr>
            <w:rFonts w:eastAsiaTheme="minorEastAsia"/>
            <w:b w:val="0"/>
            <w:bCs w:val="0"/>
            <w:noProof/>
            <w:sz w:val="21"/>
          </w:rPr>
          <w:tab/>
        </w:r>
        <w:r w:rsidRPr="0034701A">
          <w:rPr>
            <w:rStyle w:val="ad"/>
            <w:noProof/>
          </w:rPr>
          <w:t>项目开标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22"/>
        <w:tabs>
          <w:tab w:val="left" w:pos="840"/>
          <w:tab w:val="right" w:leader="underscore" w:pos="8296"/>
        </w:tabs>
        <w:rPr>
          <w:rFonts w:eastAsiaTheme="minorEastAsia"/>
          <w:b w:val="0"/>
          <w:bCs w:val="0"/>
          <w:noProof/>
          <w:sz w:val="21"/>
        </w:rPr>
      </w:pPr>
      <w:hyperlink w:anchor="_Toc486264738" w:history="1">
        <w:r w:rsidRPr="0034701A">
          <w:rPr>
            <w:rStyle w:val="ad"/>
            <w:noProof/>
          </w:rPr>
          <w:t>2.2</w:t>
        </w:r>
        <w:r>
          <w:rPr>
            <w:rFonts w:eastAsiaTheme="minorEastAsia"/>
            <w:b w:val="0"/>
            <w:bCs w:val="0"/>
            <w:noProof/>
            <w:sz w:val="21"/>
          </w:rPr>
          <w:tab/>
        </w:r>
        <w:r w:rsidRPr="0034701A">
          <w:rPr>
            <w:rStyle w:val="ad"/>
            <w:noProof/>
          </w:rPr>
          <w:t>评标准备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39" w:history="1">
        <w:r w:rsidRPr="0034701A">
          <w:rPr>
            <w:rStyle w:val="ad"/>
            <w:noProof/>
          </w:rPr>
          <w:t>2.2.1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评委回避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40" w:history="1">
        <w:r w:rsidRPr="0034701A">
          <w:rPr>
            <w:rStyle w:val="ad"/>
            <w:noProof/>
          </w:rPr>
          <w:t>2.2.2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招标文件评价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41" w:history="1">
        <w:r w:rsidRPr="0034701A">
          <w:rPr>
            <w:rStyle w:val="ad"/>
            <w:noProof/>
          </w:rPr>
          <w:t>2.2.3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确定评委负责人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22"/>
        <w:tabs>
          <w:tab w:val="left" w:pos="840"/>
          <w:tab w:val="right" w:leader="underscore" w:pos="8296"/>
        </w:tabs>
        <w:rPr>
          <w:rFonts w:eastAsiaTheme="minorEastAsia"/>
          <w:b w:val="0"/>
          <w:bCs w:val="0"/>
          <w:noProof/>
          <w:sz w:val="21"/>
        </w:rPr>
      </w:pPr>
      <w:hyperlink w:anchor="_Toc486264742" w:history="1">
        <w:r w:rsidRPr="0034701A">
          <w:rPr>
            <w:rStyle w:val="ad"/>
            <w:noProof/>
          </w:rPr>
          <w:t>2.3</w:t>
        </w:r>
        <w:r>
          <w:rPr>
            <w:rFonts w:eastAsiaTheme="minorEastAsia"/>
            <w:b w:val="0"/>
            <w:bCs w:val="0"/>
            <w:noProof/>
            <w:sz w:val="21"/>
          </w:rPr>
          <w:tab/>
        </w:r>
        <w:r w:rsidRPr="0034701A">
          <w:rPr>
            <w:rStyle w:val="ad"/>
            <w:noProof/>
          </w:rPr>
          <w:t>初步评审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43" w:history="1">
        <w:r w:rsidRPr="0034701A">
          <w:rPr>
            <w:rStyle w:val="ad"/>
            <w:rFonts w:ascii="华文楷体" w:hAnsi="华文楷体"/>
            <w:noProof/>
          </w:rPr>
          <w:t>2.3.1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资格性审查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44" w:history="1">
        <w:r w:rsidRPr="0034701A">
          <w:rPr>
            <w:rStyle w:val="ad"/>
            <w:rFonts w:ascii="华文楷体" w:hAnsi="华文楷体"/>
            <w:noProof/>
          </w:rPr>
          <w:t>2.3.2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资格性审查汇总（组长）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45" w:history="1">
        <w:r w:rsidRPr="0034701A">
          <w:rPr>
            <w:rStyle w:val="ad"/>
            <w:rFonts w:ascii="华文楷体" w:hAnsi="华文楷体"/>
            <w:noProof/>
          </w:rPr>
          <w:t>2.3.3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符合性审查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46" w:history="1">
        <w:r w:rsidRPr="0034701A">
          <w:rPr>
            <w:rStyle w:val="ad"/>
            <w:rFonts w:ascii="华文楷体" w:hAnsi="华文楷体"/>
            <w:noProof/>
          </w:rPr>
          <w:t>2.3.4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符合性审查汇总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47" w:history="1">
        <w:r w:rsidRPr="0034701A">
          <w:rPr>
            <w:rStyle w:val="ad"/>
            <w:rFonts w:ascii="华文楷体" w:hAnsi="华文楷体"/>
            <w:noProof/>
          </w:rPr>
          <w:t>2.3.5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标价比价表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48" w:history="1">
        <w:r w:rsidRPr="0034701A">
          <w:rPr>
            <w:rStyle w:val="ad"/>
            <w:rFonts w:ascii="华文楷体" w:hAnsi="华文楷体"/>
            <w:noProof/>
          </w:rPr>
          <w:t>2.3.6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无效文</w:t>
        </w:r>
        <w:r w:rsidRPr="0034701A">
          <w:rPr>
            <w:rStyle w:val="ad"/>
            <w:noProof/>
          </w:rPr>
          <w:t>件</w:t>
        </w:r>
        <w:r w:rsidRPr="0034701A">
          <w:rPr>
            <w:rStyle w:val="ad"/>
            <w:noProof/>
          </w:rPr>
          <w:t>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22"/>
        <w:tabs>
          <w:tab w:val="left" w:pos="840"/>
          <w:tab w:val="right" w:leader="underscore" w:pos="8296"/>
        </w:tabs>
        <w:rPr>
          <w:rFonts w:eastAsiaTheme="minorEastAsia"/>
          <w:b w:val="0"/>
          <w:bCs w:val="0"/>
          <w:noProof/>
          <w:sz w:val="21"/>
        </w:rPr>
      </w:pPr>
      <w:hyperlink w:anchor="_Toc486264749" w:history="1">
        <w:r w:rsidRPr="0034701A">
          <w:rPr>
            <w:rStyle w:val="ad"/>
            <w:noProof/>
          </w:rPr>
          <w:t>2.4</w:t>
        </w:r>
        <w:r>
          <w:rPr>
            <w:rFonts w:eastAsiaTheme="minorEastAsia"/>
            <w:b w:val="0"/>
            <w:bCs w:val="0"/>
            <w:noProof/>
            <w:sz w:val="21"/>
          </w:rPr>
          <w:tab/>
        </w:r>
        <w:r w:rsidRPr="0034701A">
          <w:rPr>
            <w:rStyle w:val="ad"/>
            <w:noProof/>
          </w:rPr>
          <w:t>详细评审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50" w:history="1">
        <w:r w:rsidRPr="0034701A">
          <w:rPr>
            <w:rStyle w:val="ad"/>
            <w:rFonts w:ascii="华文楷体" w:hAnsi="华文楷体"/>
            <w:noProof/>
          </w:rPr>
          <w:t>2.4.1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商务评审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51" w:history="1">
        <w:r w:rsidRPr="0034701A">
          <w:rPr>
            <w:rStyle w:val="ad"/>
            <w:rFonts w:ascii="华文楷体" w:hAnsi="华文楷体"/>
            <w:noProof/>
          </w:rPr>
          <w:t>2.4.2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商务评审汇总(组长)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52" w:history="1">
        <w:r w:rsidRPr="0034701A">
          <w:rPr>
            <w:rStyle w:val="ad"/>
            <w:rFonts w:ascii="华文楷体" w:hAnsi="华文楷体"/>
            <w:noProof/>
          </w:rPr>
          <w:t>2.4.3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技术评审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53" w:history="1">
        <w:r w:rsidRPr="0034701A">
          <w:rPr>
            <w:rStyle w:val="ad"/>
            <w:rFonts w:ascii="华文楷体" w:hAnsi="华文楷体"/>
            <w:noProof/>
          </w:rPr>
          <w:t>2.4.4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技术评审汇总（组长）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54" w:history="1">
        <w:r w:rsidRPr="0034701A">
          <w:rPr>
            <w:rStyle w:val="ad"/>
            <w:rFonts w:ascii="华文楷体" w:hAnsi="华文楷体"/>
            <w:noProof/>
          </w:rPr>
          <w:t>2.4.5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报价得分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22"/>
        <w:tabs>
          <w:tab w:val="left" w:pos="840"/>
          <w:tab w:val="right" w:leader="underscore" w:pos="8296"/>
        </w:tabs>
        <w:rPr>
          <w:rFonts w:eastAsiaTheme="minorEastAsia"/>
          <w:b w:val="0"/>
          <w:bCs w:val="0"/>
          <w:noProof/>
          <w:sz w:val="21"/>
        </w:rPr>
      </w:pPr>
      <w:hyperlink w:anchor="_Toc486264755" w:history="1">
        <w:r w:rsidRPr="0034701A">
          <w:rPr>
            <w:rStyle w:val="ad"/>
            <w:noProof/>
          </w:rPr>
          <w:t>2.5</w:t>
        </w:r>
        <w:r>
          <w:rPr>
            <w:rFonts w:eastAsiaTheme="minorEastAsia"/>
            <w:b w:val="0"/>
            <w:bCs w:val="0"/>
            <w:noProof/>
            <w:sz w:val="21"/>
          </w:rPr>
          <w:tab/>
        </w:r>
        <w:r w:rsidRPr="0034701A">
          <w:rPr>
            <w:rStyle w:val="ad"/>
            <w:noProof/>
          </w:rPr>
          <w:t>评标结果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56" w:history="1">
        <w:r w:rsidRPr="0034701A">
          <w:rPr>
            <w:rStyle w:val="ad"/>
            <w:rFonts w:ascii="华文楷体" w:hAnsi="华文楷体"/>
            <w:noProof/>
          </w:rPr>
          <w:t>2.5.1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最终排名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57" w:history="1">
        <w:r w:rsidRPr="0034701A">
          <w:rPr>
            <w:rStyle w:val="ad"/>
            <w:rFonts w:ascii="华文楷体" w:hAnsi="华文楷体"/>
            <w:noProof/>
          </w:rPr>
          <w:t>2.5.2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评委签章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58" w:history="1">
        <w:r w:rsidRPr="0034701A">
          <w:rPr>
            <w:rStyle w:val="ad"/>
            <w:rFonts w:ascii="华文楷体" w:hAnsi="华文楷体"/>
            <w:noProof/>
          </w:rPr>
          <w:t>2.5.3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评标结束（组长）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A241F" w:rsidRDefault="00CA241F">
      <w:pPr>
        <w:pStyle w:val="42"/>
        <w:tabs>
          <w:tab w:val="left" w:pos="1470"/>
          <w:tab w:val="right" w:leader="underscore" w:pos="8296"/>
        </w:tabs>
        <w:rPr>
          <w:rFonts w:eastAsiaTheme="minorEastAsia"/>
          <w:noProof/>
          <w:sz w:val="21"/>
          <w:szCs w:val="22"/>
        </w:rPr>
      </w:pPr>
      <w:hyperlink w:anchor="_Toc486264759" w:history="1">
        <w:r w:rsidRPr="0034701A">
          <w:rPr>
            <w:rStyle w:val="ad"/>
            <w:rFonts w:ascii="华文楷体" w:hAnsi="华文楷体"/>
            <w:noProof/>
          </w:rPr>
          <w:t>2.5.4</w:t>
        </w:r>
        <w:r w:rsidRPr="0034701A">
          <w:rPr>
            <w:rStyle w:val="ad"/>
            <w:rFonts w:ascii="华文楷体" w:hAnsi="华文楷体"/>
            <w:noProof/>
          </w:rPr>
          <w:t>、</w:t>
        </w:r>
        <w:r>
          <w:rPr>
            <w:rFonts w:eastAsiaTheme="minorEastAsia"/>
            <w:noProof/>
            <w:sz w:val="21"/>
            <w:szCs w:val="22"/>
          </w:rPr>
          <w:tab/>
        </w:r>
        <w:r w:rsidRPr="0034701A">
          <w:rPr>
            <w:rStyle w:val="ad"/>
            <w:noProof/>
          </w:rPr>
          <w:t>评标报告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_Toc486264759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F2CE2" w:rsidRDefault="00283EB1">
      <w:r>
        <w:rPr>
          <w:rFonts w:eastAsiaTheme="minorHAnsi"/>
          <w:i/>
          <w:iCs/>
          <w:caps/>
          <w:sz w:val="22"/>
          <w:szCs w:val="24"/>
          <w:u w:val="single"/>
        </w:rPr>
        <w:fldChar w:fldCharType="end"/>
      </w:r>
    </w:p>
    <w:p w:rsidR="00FE147D" w:rsidRDefault="00CF2CE2" w:rsidP="00FE147D">
      <w:pPr>
        <w:pStyle w:val="1"/>
      </w:pPr>
      <w:bookmarkStart w:id="0" w:name="_Toc486264722"/>
      <w:r>
        <w:rPr>
          <w:rFonts w:hint="eastAsia"/>
        </w:rPr>
        <w:t>开标阶段</w:t>
      </w:r>
      <w:r w:rsidR="006E306C">
        <w:rPr>
          <w:rFonts w:hint="eastAsia"/>
        </w:rPr>
        <w:t>(</w:t>
      </w:r>
      <w:r w:rsidR="006E306C">
        <w:rPr>
          <w:rFonts w:hint="eastAsia"/>
        </w:rPr>
        <w:t>工作人员</w:t>
      </w:r>
      <w:r w:rsidR="006E306C">
        <w:rPr>
          <w:rFonts w:hint="eastAsia"/>
        </w:rPr>
        <w:t>)</w:t>
      </w:r>
      <w:bookmarkEnd w:id="0"/>
    </w:p>
    <w:p w:rsidR="00FE147D" w:rsidRPr="00335BA7" w:rsidRDefault="00FE147D" w:rsidP="00FE147D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335BA7">
        <w:rPr>
          <w:rFonts w:ascii="华文楷体" w:eastAsia="华文楷体" w:hAnsi="华文楷体" w:hint="eastAsia"/>
          <w:sz w:val="24"/>
          <w:szCs w:val="24"/>
        </w:rPr>
        <w:t>开标工作人员点击【工作人员登录】，输入用户名、密码进入开评标系统。</w:t>
      </w:r>
    </w:p>
    <w:p w:rsidR="00FE147D" w:rsidRDefault="00FE147D" w:rsidP="00FE147D">
      <w:r>
        <w:rPr>
          <w:noProof/>
        </w:rPr>
        <w:drawing>
          <wp:inline distT="0" distB="0" distL="0" distR="0" wp14:anchorId="5F107335" wp14:editId="152098D7">
            <wp:extent cx="5274310" cy="2509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7D" w:rsidRPr="00D25E1C" w:rsidRDefault="00FE147D" w:rsidP="00D25E1C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</w:t>
      </w:r>
      <w:r w:rsidRPr="00191265">
        <w:rPr>
          <w:rFonts w:ascii="华文楷体" w:eastAsia="华文楷体" w:hAnsi="华文楷体" w:hint="eastAsia"/>
        </w:rPr>
        <w:t>-</w:t>
      </w:r>
      <w:r w:rsidRPr="00191265">
        <w:rPr>
          <w:rFonts w:ascii="华文楷体" w:eastAsia="华文楷体" w:hAnsi="华文楷体"/>
        </w:rPr>
        <w:t>1</w:t>
      </w:r>
      <w:r w:rsidRPr="00191265">
        <w:rPr>
          <w:rFonts w:ascii="华文楷体" w:eastAsia="华文楷体" w:hAnsi="华文楷体" w:hint="eastAsia"/>
        </w:rPr>
        <w:t>登录界面)</w:t>
      </w:r>
    </w:p>
    <w:p w:rsidR="00FE147D" w:rsidRDefault="00FE147D" w:rsidP="00FE147D">
      <w:pPr>
        <w:jc w:val="center"/>
      </w:pPr>
      <w:r>
        <w:rPr>
          <w:noProof/>
        </w:rPr>
        <w:drawing>
          <wp:inline distT="0" distB="0" distL="0" distR="0" wp14:anchorId="1E9428C1" wp14:editId="34EC33E1">
            <wp:extent cx="3790476" cy="2019048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7D" w:rsidRPr="00D25E1C" w:rsidRDefault="00FE147D" w:rsidP="00D25E1C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</w:t>
      </w:r>
      <w:r w:rsidRPr="00191265">
        <w:rPr>
          <w:rFonts w:ascii="华文楷体" w:eastAsia="华文楷体" w:hAnsi="华文楷体" w:hint="eastAsia"/>
        </w:rPr>
        <w:t>-</w:t>
      </w:r>
      <w:r w:rsidRPr="00191265">
        <w:rPr>
          <w:rFonts w:ascii="华文楷体" w:eastAsia="华文楷体" w:hAnsi="华文楷体"/>
        </w:rPr>
        <w:t>2</w:t>
      </w:r>
      <w:r w:rsidRPr="00191265">
        <w:rPr>
          <w:rFonts w:ascii="华文楷体" w:eastAsia="华文楷体" w:hAnsi="华文楷体" w:hint="eastAsia"/>
        </w:rPr>
        <w:t>输入用户名密码)</w:t>
      </w:r>
    </w:p>
    <w:p w:rsidR="00FE147D" w:rsidRPr="009059C3" w:rsidRDefault="00FE147D" w:rsidP="00FE147D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9059C3">
        <w:rPr>
          <w:rFonts w:ascii="华文楷体" w:eastAsia="华文楷体" w:hAnsi="华文楷体" w:hint="eastAsia"/>
          <w:sz w:val="24"/>
          <w:szCs w:val="24"/>
        </w:rPr>
        <w:t>开标工作人员登录开评标系统的界面</w:t>
      </w:r>
    </w:p>
    <w:p w:rsidR="00FE147D" w:rsidRDefault="00FE147D" w:rsidP="00FE147D">
      <w:r>
        <w:rPr>
          <w:noProof/>
        </w:rPr>
        <w:lastRenderedPageBreak/>
        <w:drawing>
          <wp:inline distT="0" distB="0" distL="0" distR="0" wp14:anchorId="648F0851" wp14:editId="5E3EF380">
            <wp:extent cx="5274310" cy="15062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7D" w:rsidRPr="00335BA7" w:rsidRDefault="00FE147D" w:rsidP="00FE147D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3</w:t>
      </w:r>
      <w:r w:rsidRPr="00191265">
        <w:rPr>
          <w:rFonts w:ascii="华文楷体" w:eastAsia="华文楷体" w:hAnsi="华文楷体" w:hint="eastAsia"/>
        </w:rPr>
        <w:t>开评标界面</w:t>
      </w:r>
      <w:r>
        <w:rPr>
          <w:rFonts w:ascii="华文楷体" w:eastAsia="华文楷体" w:hAnsi="华文楷体" w:hint="eastAsia"/>
        </w:rPr>
        <w:t>)</w:t>
      </w:r>
    </w:p>
    <w:p w:rsidR="00FE147D" w:rsidRPr="00FE147D" w:rsidRDefault="00FE147D" w:rsidP="00FE147D"/>
    <w:p w:rsidR="002F6133" w:rsidRDefault="00DB29DB" w:rsidP="00DB29DB">
      <w:pPr>
        <w:pStyle w:val="2"/>
      </w:pPr>
      <w:bookmarkStart w:id="1" w:name="_Toc486264723"/>
      <w:r>
        <w:rPr>
          <w:rFonts w:hint="eastAsia"/>
        </w:rPr>
        <w:t>项目开标</w:t>
      </w:r>
      <w:bookmarkEnd w:id="1"/>
    </w:p>
    <w:p w:rsidR="006C4A37" w:rsidRDefault="006C4A37" w:rsidP="006C4A37">
      <w:pPr>
        <w:pStyle w:val="30"/>
      </w:pPr>
      <w:bookmarkStart w:id="2" w:name="_Toc486264724"/>
      <w:r>
        <w:rPr>
          <w:rFonts w:hint="eastAsia"/>
        </w:rPr>
        <w:t>项目</w:t>
      </w:r>
      <w:r w:rsidR="00E359CE">
        <w:rPr>
          <w:rFonts w:hint="eastAsia"/>
        </w:rPr>
        <w:t>管理</w:t>
      </w:r>
      <w:bookmarkEnd w:id="2"/>
    </w:p>
    <w:p w:rsidR="0013430A" w:rsidRPr="009059C3" w:rsidRDefault="0013430A" w:rsidP="0013430A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9059C3">
        <w:rPr>
          <w:rFonts w:ascii="华文楷体" w:eastAsia="华文楷体" w:hAnsi="华文楷体" w:hint="eastAsia"/>
          <w:sz w:val="24"/>
          <w:szCs w:val="24"/>
        </w:rPr>
        <w:t>登录开评标系统后点击</w:t>
      </w:r>
      <w:r w:rsidR="005D3F55">
        <w:rPr>
          <w:rFonts w:ascii="华文楷体" w:eastAsia="华文楷体" w:hAnsi="华文楷体" w:hint="eastAsia"/>
          <w:sz w:val="24"/>
          <w:szCs w:val="24"/>
        </w:rPr>
        <w:t>【项目管理】--</w:t>
      </w:r>
      <w:r w:rsidRPr="009059C3">
        <w:rPr>
          <w:rFonts w:ascii="华文楷体" w:eastAsia="华文楷体" w:hAnsi="华文楷体" w:hint="eastAsia"/>
          <w:sz w:val="24"/>
          <w:szCs w:val="24"/>
        </w:rPr>
        <w:t>【同步项目】即可将业务系统中当天的开标项目同步至开评标系统。</w:t>
      </w:r>
    </w:p>
    <w:p w:rsidR="0013430A" w:rsidRDefault="0013430A" w:rsidP="0013430A">
      <w:r>
        <w:rPr>
          <w:noProof/>
        </w:rPr>
        <w:drawing>
          <wp:inline distT="0" distB="0" distL="0" distR="0" wp14:anchorId="6B39ED6E" wp14:editId="28568A00">
            <wp:extent cx="5274310" cy="23323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0A" w:rsidRPr="008D7FD7" w:rsidRDefault="0013430A" w:rsidP="0013430A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1.1.1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确定)</w:t>
      </w:r>
    </w:p>
    <w:p w:rsidR="0013430A" w:rsidRDefault="0013430A" w:rsidP="0013430A"/>
    <w:p w:rsidR="0013430A" w:rsidRDefault="0013430A" w:rsidP="0013430A"/>
    <w:p w:rsidR="0013430A" w:rsidRDefault="0013430A" w:rsidP="0013430A">
      <w:pPr>
        <w:rPr>
          <w:noProof/>
        </w:rPr>
      </w:pPr>
    </w:p>
    <w:p w:rsidR="0013430A" w:rsidRPr="009059C3" w:rsidRDefault="0013430A" w:rsidP="0013430A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9059C3">
        <w:rPr>
          <w:rFonts w:ascii="华文楷体" w:eastAsia="华文楷体" w:hAnsi="华文楷体" w:hint="eastAsia"/>
          <w:sz w:val="24"/>
          <w:szCs w:val="24"/>
        </w:rPr>
        <w:t>点击【确定】，即同步到当天开标信息列表。</w:t>
      </w:r>
    </w:p>
    <w:p w:rsidR="0013430A" w:rsidRDefault="0013430A" w:rsidP="0013430A">
      <w:r>
        <w:rPr>
          <w:noProof/>
        </w:rPr>
        <w:lastRenderedPageBreak/>
        <w:drawing>
          <wp:inline distT="0" distB="0" distL="0" distR="0" wp14:anchorId="1AF8F15A" wp14:editId="5B4FCAE2">
            <wp:extent cx="5274310" cy="17183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0A" w:rsidRPr="008D7FD7" w:rsidRDefault="0013430A" w:rsidP="0013430A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.1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 w:rsidRPr="00191265">
        <w:rPr>
          <w:rFonts w:ascii="华文楷体" w:eastAsia="华文楷体" w:hAnsi="华文楷体" w:hint="eastAsia"/>
        </w:rPr>
        <w:t>开评标界面</w:t>
      </w:r>
      <w:r>
        <w:rPr>
          <w:rFonts w:ascii="华文楷体" w:eastAsia="华文楷体" w:hAnsi="华文楷体" w:hint="eastAsia"/>
        </w:rPr>
        <w:t>)</w:t>
      </w:r>
    </w:p>
    <w:p w:rsidR="0013430A" w:rsidRDefault="0013430A" w:rsidP="0013430A"/>
    <w:p w:rsidR="0013430A" w:rsidRPr="009059C3" w:rsidRDefault="0013430A" w:rsidP="0013430A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</w:p>
    <w:p w:rsidR="0013430A" w:rsidRPr="009059C3" w:rsidRDefault="0013430A" w:rsidP="0013430A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9059C3">
        <w:rPr>
          <w:rFonts w:ascii="华文楷体" w:eastAsia="华文楷体" w:hAnsi="华文楷体" w:hint="eastAsia"/>
          <w:sz w:val="24"/>
          <w:szCs w:val="24"/>
        </w:rPr>
        <w:t>点击【进入项目】如图</w:t>
      </w:r>
    </w:p>
    <w:p w:rsidR="0013430A" w:rsidRDefault="0013430A" w:rsidP="0013430A">
      <w:r>
        <w:rPr>
          <w:noProof/>
        </w:rPr>
        <w:drawing>
          <wp:inline distT="0" distB="0" distL="0" distR="0" wp14:anchorId="1F271AFE" wp14:editId="3A43426A">
            <wp:extent cx="5274310" cy="18421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0A" w:rsidRPr="008D7FD7" w:rsidRDefault="0013430A" w:rsidP="0013430A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.1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3</w:t>
      </w:r>
      <w:r>
        <w:rPr>
          <w:rFonts w:ascii="华文楷体" w:eastAsia="华文楷体" w:hAnsi="华文楷体" w:hint="eastAsia"/>
        </w:rPr>
        <w:t>进入项目)</w:t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</w:p>
    <w:p w:rsidR="000F2581" w:rsidRDefault="000F2581" w:rsidP="000F2581"/>
    <w:p w:rsidR="000F2581" w:rsidRPr="00723A82" w:rsidRDefault="000F2581" w:rsidP="000F2581">
      <w:pPr>
        <w:pStyle w:val="30"/>
      </w:pPr>
      <w:bookmarkStart w:id="3" w:name="_Toc486264725"/>
      <w:r w:rsidRPr="00723A82">
        <w:rPr>
          <w:rFonts w:hint="eastAsia"/>
        </w:rPr>
        <w:t>公布投标</w:t>
      </w:r>
      <w:r w:rsidR="00BD49DD">
        <w:rPr>
          <w:rFonts w:hint="eastAsia"/>
        </w:rPr>
        <w:t>人</w:t>
      </w:r>
      <w:bookmarkEnd w:id="3"/>
    </w:p>
    <w:p w:rsidR="000F2581" w:rsidRPr="007549BF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7549BF">
        <w:rPr>
          <w:rFonts w:ascii="华文楷体" w:eastAsia="华文楷体" w:hAnsi="华文楷体" w:hint="eastAsia"/>
          <w:sz w:val="24"/>
          <w:szCs w:val="24"/>
        </w:rPr>
        <w:t>点击左侧菜单栏【公布投标人】</w:t>
      </w:r>
      <w:r>
        <w:rPr>
          <w:rFonts w:ascii="华文楷体" w:eastAsia="华文楷体" w:hAnsi="华文楷体" w:hint="eastAsia"/>
          <w:sz w:val="24"/>
          <w:szCs w:val="24"/>
        </w:rPr>
        <w:t>如图</w:t>
      </w:r>
      <w:r w:rsidRPr="00050B09">
        <w:rPr>
          <w:rFonts w:ascii="华文楷体" w:eastAsia="华文楷体" w:hAnsi="华文楷体" w:hint="eastAsia"/>
          <w:sz w:val="24"/>
          <w:szCs w:val="24"/>
        </w:rPr>
        <w:t>1.1</w:t>
      </w:r>
      <w:r w:rsidRPr="00050B09">
        <w:rPr>
          <w:rFonts w:ascii="华文楷体" w:eastAsia="华文楷体" w:hAnsi="华文楷体"/>
          <w:sz w:val="24"/>
          <w:szCs w:val="24"/>
        </w:rPr>
        <w:t>.2</w:t>
      </w:r>
      <w:r w:rsidRPr="00050B09">
        <w:rPr>
          <w:rFonts w:ascii="华文楷体" w:eastAsia="华文楷体" w:hAnsi="华文楷体" w:hint="eastAsia"/>
          <w:sz w:val="24"/>
          <w:szCs w:val="24"/>
        </w:rPr>
        <w:t>-</w:t>
      </w:r>
      <w:r w:rsidRPr="00050B09">
        <w:rPr>
          <w:rFonts w:ascii="华文楷体" w:eastAsia="华文楷体" w:hAnsi="华文楷体"/>
          <w:sz w:val="24"/>
          <w:szCs w:val="24"/>
        </w:rPr>
        <w:t>1</w:t>
      </w:r>
    </w:p>
    <w:p w:rsidR="000F2581" w:rsidRDefault="000F2581" w:rsidP="000F2581">
      <w:r>
        <w:rPr>
          <w:noProof/>
        </w:rPr>
        <w:drawing>
          <wp:inline distT="0" distB="0" distL="0" distR="0" wp14:anchorId="33E9D8FA" wp14:editId="2D35BDDF">
            <wp:extent cx="5274310" cy="9404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.2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公布投标单位)</w:t>
      </w:r>
    </w:p>
    <w:p w:rsidR="000F2581" w:rsidRDefault="000F2581" w:rsidP="000F2581"/>
    <w:p w:rsidR="000F2581" w:rsidRDefault="000F2581" w:rsidP="000F2581"/>
    <w:p w:rsidR="000F2581" w:rsidRPr="00C50A72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>如果</w:t>
      </w:r>
      <w:r w:rsidRPr="00C50A72">
        <w:rPr>
          <w:rFonts w:ascii="华文楷体" w:eastAsia="华文楷体" w:hAnsi="华文楷体" w:hint="eastAsia"/>
          <w:sz w:val="24"/>
          <w:szCs w:val="24"/>
        </w:rPr>
        <w:t>时间未到，不能同步投标单位，显示0家投标单位。</w:t>
      </w:r>
      <w:r>
        <w:rPr>
          <w:rFonts w:ascii="华文楷体" w:eastAsia="华文楷体" w:hAnsi="华文楷体" w:hint="eastAsia"/>
          <w:sz w:val="24"/>
          <w:szCs w:val="24"/>
        </w:rPr>
        <w:t>提示如图1.1.2-</w:t>
      </w:r>
      <w:r>
        <w:rPr>
          <w:rFonts w:ascii="华文楷体" w:eastAsia="华文楷体" w:hAnsi="华文楷体"/>
          <w:sz w:val="24"/>
          <w:szCs w:val="24"/>
        </w:rPr>
        <w:t>2</w:t>
      </w:r>
    </w:p>
    <w:p w:rsidR="000F2581" w:rsidRDefault="000F2581" w:rsidP="000F2581">
      <w:r>
        <w:rPr>
          <w:noProof/>
        </w:rPr>
        <w:lastRenderedPageBreak/>
        <w:drawing>
          <wp:inline distT="0" distB="0" distL="0" distR="0" wp14:anchorId="01C1DFB2" wp14:editId="05AF4E50">
            <wp:extent cx="5257143" cy="2295238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.2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公布投标单位)</w:t>
      </w:r>
    </w:p>
    <w:p w:rsidR="000F2581" w:rsidRDefault="000F2581" w:rsidP="000F2581"/>
    <w:p w:rsidR="000F2581" w:rsidRDefault="000F2581" w:rsidP="000F2581"/>
    <w:p w:rsidR="000F2581" w:rsidRPr="0004164C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04164C">
        <w:rPr>
          <w:rFonts w:ascii="华文楷体" w:eastAsia="华文楷体" w:hAnsi="华文楷体" w:hint="eastAsia"/>
          <w:sz w:val="24"/>
          <w:szCs w:val="24"/>
        </w:rPr>
        <w:t>点击【开标背景】如图1.1.2-</w:t>
      </w:r>
      <w:r w:rsidRPr="0004164C">
        <w:rPr>
          <w:rFonts w:ascii="华文楷体" w:eastAsia="华文楷体" w:hAnsi="华文楷体"/>
          <w:sz w:val="24"/>
          <w:szCs w:val="24"/>
        </w:rPr>
        <w:t>3</w:t>
      </w:r>
      <w:r w:rsidRPr="0004164C">
        <w:rPr>
          <w:rFonts w:ascii="华文楷体" w:eastAsia="华文楷体" w:hAnsi="华文楷体" w:hint="eastAsia"/>
          <w:sz w:val="24"/>
          <w:szCs w:val="24"/>
        </w:rPr>
        <w:t>显示开标剩余时间</w:t>
      </w:r>
    </w:p>
    <w:p w:rsidR="000F2581" w:rsidRDefault="000F2581" w:rsidP="000F2581">
      <w:r>
        <w:rPr>
          <w:noProof/>
        </w:rPr>
        <w:drawing>
          <wp:inline distT="0" distB="0" distL="0" distR="0" wp14:anchorId="315C11B5" wp14:editId="34201188">
            <wp:extent cx="5274310" cy="32480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.2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3</w:t>
      </w:r>
      <w:r>
        <w:rPr>
          <w:rFonts w:ascii="华文楷体" w:eastAsia="华文楷体" w:hAnsi="华文楷体" w:hint="eastAsia"/>
        </w:rPr>
        <w:t>开标背景)</w:t>
      </w:r>
    </w:p>
    <w:p w:rsidR="000F2581" w:rsidRDefault="000F2581" w:rsidP="000F2581"/>
    <w:p w:rsidR="000F2581" w:rsidRDefault="000F2581" w:rsidP="000F2581"/>
    <w:p w:rsidR="000F2581" w:rsidRPr="0004164C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04164C">
        <w:rPr>
          <w:rFonts w:ascii="华文楷体" w:eastAsia="华文楷体" w:hAnsi="华文楷体" w:hint="eastAsia"/>
          <w:sz w:val="24"/>
          <w:szCs w:val="24"/>
        </w:rPr>
        <w:t>开标时间到</w:t>
      </w:r>
      <w:r>
        <w:rPr>
          <w:rFonts w:ascii="华文楷体" w:eastAsia="华文楷体" w:hAnsi="华文楷体" w:hint="eastAsia"/>
          <w:sz w:val="24"/>
          <w:szCs w:val="24"/>
        </w:rPr>
        <w:t>系统</w:t>
      </w:r>
      <w:r w:rsidRPr="0004164C">
        <w:rPr>
          <w:rFonts w:ascii="华文楷体" w:eastAsia="华文楷体" w:hAnsi="华文楷体" w:hint="eastAsia"/>
          <w:sz w:val="24"/>
          <w:szCs w:val="24"/>
        </w:rPr>
        <w:t>自动同步投标单位</w:t>
      </w:r>
      <w:r>
        <w:rPr>
          <w:rFonts w:ascii="华文楷体" w:eastAsia="华文楷体" w:hAnsi="华文楷体" w:hint="eastAsia"/>
          <w:sz w:val="24"/>
          <w:szCs w:val="24"/>
        </w:rPr>
        <w:t>，如图1.1.2-</w:t>
      </w:r>
      <w:r>
        <w:rPr>
          <w:rFonts w:ascii="华文楷体" w:eastAsia="华文楷体" w:hAnsi="华文楷体"/>
          <w:sz w:val="24"/>
          <w:szCs w:val="24"/>
        </w:rPr>
        <w:t>4</w:t>
      </w:r>
      <w:r>
        <w:rPr>
          <w:rFonts w:ascii="华文楷体" w:eastAsia="华文楷体" w:hAnsi="华文楷体" w:hint="eastAsia"/>
          <w:sz w:val="24"/>
          <w:szCs w:val="24"/>
        </w:rPr>
        <w:t>。当同步进度达到100%点击【确定】，如图1.1.2-</w:t>
      </w:r>
      <w:r>
        <w:rPr>
          <w:rFonts w:ascii="华文楷体" w:eastAsia="华文楷体" w:hAnsi="华文楷体"/>
          <w:sz w:val="24"/>
          <w:szCs w:val="24"/>
        </w:rPr>
        <w:t>5</w:t>
      </w:r>
      <w:r>
        <w:rPr>
          <w:rFonts w:ascii="华文楷体" w:eastAsia="华文楷体" w:hAnsi="华文楷体" w:hint="eastAsia"/>
          <w:sz w:val="24"/>
          <w:szCs w:val="24"/>
        </w:rPr>
        <w:t>所示，显示当前开标项目投标单位报名情况。</w:t>
      </w:r>
    </w:p>
    <w:p w:rsidR="000F2581" w:rsidRDefault="000F2581" w:rsidP="000F2581">
      <w:r>
        <w:rPr>
          <w:noProof/>
        </w:rPr>
        <w:lastRenderedPageBreak/>
        <w:drawing>
          <wp:inline distT="0" distB="0" distL="0" distR="0" wp14:anchorId="4D4D4F42" wp14:editId="29E665B1">
            <wp:extent cx="5274310" cy="16319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.2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4</w:t>
      </w:r>
      <w:r>
        <w:rPr>
          <w:rFonts w:ascii="华文楷体" w:eastAsia="华文楷体" w:hAnsi="华文楷体" w:hint="eastAsia"/>
        </w:rPr>
        <w:t>同步投标单位)</w:t>
      </w:r>
    </w:p>
    <w:p w:rsidR="000F2581" w:rsidRDefault="000F2581" w:rsidP="000F2581"/>
    <w:p w:rsidR="000F2581" w:rsidRDefault="000F2581" w:rsidP="000F2581">
      <w:r>
        <w:rPr>
          <w:noProof/>
        </w:rPr>
        <w:drawing>
          <wp:inline distT="0" distB="0" distL="0" distR="0" wp14:anchorId="06D7F6D8" wp14:editId="26257125">
            <wp:extent cx="5274310" cy="13335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.2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5</w:t>
      </w:r>
      <w:r>
        <w:rPr>
          <w:rFonts w:ascii="华文楷体" w:eastAsia="华文楷体" w:hAnsi="华文楷体" w:hint="eastAsia"/>
        </w:rPr>
        <w:t>同步投标单位)</w:t>
      </w:r>
    </w:p>
    <w:p w:rsidR="000F2581" w:rsidRDefault="000F2581" w:rsidP="000F2581"/>
    <w:p w:rsidR="000F2581" w:rsidRDefault="000F2581" w:rsidP="000F2581"/>
    <w:p w:rsidR="000F2581" w:rsidRPr="00723A82" w:rsidRDefault="004C65ED" w:rsidP="000F2581">
      <w:pPr>
        <w:pStyle w:val="30"/>
      </w:pPr>
      <w:bookmarkStart w:id="4" w:name="_Toc486264726"/>
      <w:r>
        <w:rPr>
          <w:rFonts w:hint="eastAsia"/>
        </w:rPr>
        <w:t>投标文件</w:t>
      </w:r>
      <w:r w:rsidR="000F2581" w:rsidRPr="00723A82">
        <w:rPr>
          <w:rFonts w:hint="eastAsia"/>
        </w:rPr>
        <w:t>解密</w:t>
      </w:r>
      <w:bookmarkEnd w:id="4"/>
    </w:p>
    <w:p w:rsidR="000F2581" w:rsidRPr="00F316ED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F316ED">
        <w:rPr>
          <w:rFonts w:ascii="华文楷体" w:eastAsia="华文楷体" w:hAnsi="华文楷体" w:hint="eastAsia"/>
          <w:sz w:val="24"/>
          <w:szCs w:val="24"/>
        </w:rPr>
        <w:t>首先是投标单位解密</w:t>
      </w:r>
      <w:r>
        <w:rPr>
          <w:rFonts w:ascii="华文楷体" w:eastAsia="华文楷体" w:hAnsi="华文楷体" w:hint="eastAsia"/>
          <w:sz w:val="24"/>
          <w:szCs w:val="24"/>
        </w:rPr>
        <w:t>，投标单位插入CA点击相应投标人信息列表小钥匙图标解密</w:t>
      </w:r>
    </w:p>
    <w:p w:rsidR="000F2581" w:rsidRDefault="000F2581" w:rsidP="000F2581">
      <w:r>
        <w:rPr>
          <w:noProof/>
        </w:rPr>
        <w:drawing>
          <wp:inline distT="0" distB="0" distL="0" distR="0" wp14:anchorId="05726685" wp14:editId="10D3BA23">
            <wp:extent cx="5274310" cy="110045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.3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解密信息列表)</w:t>
      </w:r>
    </w:p>
    <w:p w:rsidR="000F2581" w:rsidRDefault="000F2581" w:rsidP="000F2581"/>
    <w:p w:rsidR="000F2581" w:rsidRPr="008E5A60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8E5A60">
        <w:rPr>
          <w:rFonts w:ascii="华文楷体" w:eastAsia="华文楷体" w:hAnsi="华文楷体" w:hint="eastAsia"/>
          <w:sz w:val="24"/>
          <w:szCs w:val="24"/>
        </w:rPr>
        <w:t>点击【解密投标文件】</w:t>
      </w:r>
    </w:p>
    <w:p w:rsidR="000F2581" w:rsidRDefault="000F2581" w:rsidP="000F2581">
      <w:r>
        <w:rPr>
          <w:noProof/>
        </w:rPr>
        <w:lastRenderedPageBreak/>
        <w:drawing>
          <wp:inline distT="0" distB="0" distL="0" distR="0" wp14:anchorId="25987E93" wp14:editId="663C872C">
            <wp:extent cx="5274310" cy="262572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.3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解密信息确认)</w:t>
      </w:r>
    </w:p>
    <w:p w:rsidR="000F2581" w:rsidRPr="008E5A60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</w:p>
    <w:p w:rsidR="000F2581" w:rsidRPr="008E5A60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8E5A60">
        <w:rPr>
          <w:rFonts w:ascii="华文楷体" w:eastAsia="华文楷体" w:hAnsi="华文楷体" w:hint="eastAsia"/>
          <w:sz w:val="24"/>
          <w:szCs w:val="24"/>
        </w:rPr>
        <w:t>输入ca密码，点击【确定】即解密成功，如图</w:t>
      </w:r>
    </w:p>
    <w:p w:rsidR="000F2581" w:rsidRDefault="000F2581" w:rsidP="000F2581">
      <w:r>
        <w:rPr>
          <w:noProof/>
        </w:rPr>
        <w:drawing>
          <wp:inline distT="0" distB="0" distL="0" distR="0" wp14:anchorId="3B1A7E8C" wp14:editId="0275995B">
            <wp:extent cx="5274310" cy="261810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.3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3</w:t>
      </w:r>
      <w:r>
        <w:rPr>
          <w:rFonts w:ascii="华文楷体" w:eastAsia="华文楷体" w:hAnsi="华文楷体" w:hint="eastAsia"/>
        </w:rPr>
        <w:t>输入ca密码)</w:t>
      </w:r>
    </w:p>
    <w:p w:rsidR="000F2581" w:rsidRDefault="000F2581" w:rsidP="000F2581"/>
    <w:p w:rsidR="000F2581" w:rsidRDefault="000F2581" w:rsidP="000F2581"/>
    <w:p w:rsidR="000F2581" w:rsidRDefault="000F2581" w:rsidP="000F2581">
      <w:r>
        <w:rPr>
          <w:noProof/>
        </w:rPr>
        <w:lastRenderedPageBreak/>
        <w:drawing>
          <wp:inline distT="0" distB="0" distL="0" distR="0" wp14:anchorId="7488D906" wp14:editId="40FAB863">
            <wp:extent cx="5274310" cy="23679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.3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4</w:t>
      </w:r>
      <w:r>
        <w:rPr>
          <w:rFonts w:ascii="华文楷体" w:eastAsia="华文楷体" w:hAnsi="华文楷体" w:hint="eastAsia"/>
        </w:rPr>
        <w:t>提示解密成功)</w:t>
      </w:r>
    </w:p>
    <w:p w:rsidR="000F2581" w:rsidRDefault="000F2581" w:rsidP="000F2581"/>
    <w:p w:rsidR="000F2581" w:rsidRDefault="000F2581" w:rsidP="000F2581"/>
    <w:p w:rsidR="000F2581" w:rsidRDefault="000F2581" w:rsidP="000F2581"/>
    <w:p w:rsidR="000F2581" w:rsidRPr="008E5A60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8E5A60">
        <w:rPr>
          <w:rFonts w:ascii="华文楷体" w:eastAsia="华文楷体" w:hAnsi="华文楷体" w:hint="eastAsia"/>
          <w:sz w:val="24"/>
          <w:szCs w:val="24"/>
        </w:rPr>
        <w:t>按照同样的方式，投标单位各自插入ca解密后如图1.1.3-</w:t>
      </w:r>
      <w:r w:rsidRPr="008E5A60">
        <w:rPr>
          <w:rFonts w:ascii="华文楷体" w:eastAsia="华文楷体" w:hAnsi="华文楷体"/>
          <w:sz w:val="24"/>
          <w:szCs w:val="24"/>
        </w:rPr>
        <w:t>4</w:t>
      </w:r>
    </w:p>
    <w:p w:rsidR="000F2581" w:rsidRDefault="000F2581" w:rsidP="000F2581">
      <w:r>
        <w:rPr>
          <w:noProof/>
        </w:rPr>
        <w:drawing>
          <wp:inline distT="0" distB="0" distL="0" distR="0" wp14:anchorId="6D808C72" wp14:editId="7798F37D">
            <wp:extent cx="5274310" cy="111696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.3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4</w:t>
      </w:r>
      <w:r>
        <w:rPr>
          <w:rFonts w:ascii="华文楷体" w:eastAsia="华文楷体" w:hAnsi="华文楷体" w:hint="eastAsia"/>
        </w:rPr>
        <w:t>投标人解密成功)</w:t>
      </w:r>
    </w:p>
    <w:p w:rsidR="000F2581" w:rsidRDefault="000F2581" w:rsidP="000F2581"/>
    <w:p w:rsidR="000F2581" w:rsidRDefault="000F2581" w:rsidP="000F2581"/>
    <w:p w:rsidR="000F2581" w:rsidRDefault="000F2581" w:rsidP="000F2581"/>
    <w:p w:rsidR="000F2581" w:rsidRPr="008E5A60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8E5A60">
        <w:rPr>
          <w:rFonts w:ascii="华文楷体" w:eastAsia="华文楷体" w:hAnsi="华文楷体" w:hint="eastAsia"/>
          <w:sz w:val="24"/>
          <w:szCs w:val="24"/>
        </w:rPr>
        <w:t>投标人解密成功后需要招标人进行解密。招标单位插入ca点击【招标人解密】，然后输入ca密码如图1.1..3-</w:t>
      </w:r>
      <w:r w:rsidRPr="008E5A60">
        <w:rPr>
          <w:rFonts w:ascii="华文楷体" w:eastAsia="华文楷体" w:hAnsi="华文楷体"/>
          <w:sz w:val="24"/>
          <w:szCs w:val="24"/>
        </w:rPr>
        <w:t>5.</w:t>
      </w:r>
      <w:r w:rsidRPr="008E5A60">
        <w:rPr>
          <w:rFonts w:ascii="华文楷体" w:eastAsia="华文楷体" w:hAnsi="华文楷体" w:hint="eastAsia"/>
          <w:sz w:val="24"/>
          <w:szCs w:val="24"/>
        </w:rPr>
        <w:t>按照默认的解密方式，点击【确定】如图1.1.3-6</w:t>
      </w:r>
    </w:p>
    <w:p w:rsidR="000F2581" w:rsidRDefault="000F2581" w:rsidP="000F2581">
      <w:r>
        <w:rPr>
          <w:noProof/>
        </w:rPr>
        <w:drawing>
          <wp:inline distT="0" distB="0" distL="0" distR="0" wp14:anchorId="41C1E8D6" wp14:editId="470E3F45">
            <wp:extent cx="5274310" cy="14141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.3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5</w:t>
      </w:r>
      <w:r>
        <w:rPr>
          <w:rFonts w:ascii="华文楷体" w:eastAsia="华文楷体" w:hAnsi="华文楷体" w:hint="eastAsia"/>
        </w:rPr>
        <w:t>招标人解密)</w:t>
      </w:r>
    </w:p>
    <w:p w:rsidR="000F2581" w:rsidRDefault="000F2581" w:rsidP="000F2581"/>
    <w:p w:rsidR="000F2581" w:rsidRDefault="000F2581" w:rsidP="000F2581">
      <w:r>
        <w:rPr>
          <w:noProof/>
        </w:rPr>
        <w:lastRenderedPageBreak/>
        <w:drawing>
          <wp:inline distT="0" distB="0" distL="0" distR="0" wp14:anchorId="089E18A1" wp14:editId="342394CE">
            <wp:extent cx="5274310" cy="23882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Pr="008D7FD7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.3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6</w:t>
      </w:r>
      <w:r>
        <w:rPr>
          <w:rFonts w:ascii="华文楷体" w:eastAsia="华文楷体" w:hAnsi="华文楷体" w:hint="eastAsia"/>
        </w:rPr>
        <w:t>解密方式)</w:t>
      </w:r>
    </w:p>
    <w:p w:rsidR="000F2581" w:rsidRDefault="000F2581" w:rsidP="000F2581"/>
    <w:p w:rsidR="000F2581" w:rsidRPr="008E5A60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8E5A60">
        <w:rPr>
          <w:rFonts w:ascii="华文楷体" w:eastAsia="华文楷体" w:hAnsi="华文楷体" w:hint="eastAsia"/>
          <w:sz w:val="24"/>
          <w:szCs w:val="24"/>
        </w:rPr>
        <w:t>点击【确定】后显示招标人解密进度如图1.1..3-7</w:t>
      </w:r>
    </w:p>
    <w:p w:rsidR="000F2581" w:rsidRDefault="000F2581" w:rsidP="000F2581">
      <w:r>
        <w:rPr>
          <w:noProof/>
        </w:rPr>
        <w:drawing>
          <wp:inline distT="0" distB="0" distL="0" distR="0" wp14:anchorId="54108524" wp14:editId="18D09BE9">
            <wp:extent cx="5274310" cy="42322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.3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7</w:t>
      </w:r>
      <w:r>
        <w:rPr>
          <w:rFonts w:ascii="华文楷体" w:eastAsia="华文楷体" w:hAnsi="华文楷体" w:hint="eastAsia"/>
        </w:rPr>
        <w:t>解密进度)</w:t>
      </w:r>
    </w:p>
    <w:p w:rsidR="000F2581" w:rsidRPr="008D7FD7" w:rsidRDefault="000F2581" w:rsidP="000F2581">
      <w:pPr>
        <w:rPr>
          <w:rFonts w:ascii="华文楷体" w:eastAsia="华文楷体" w:hAnsi="华文楷体"/>
        </w:rPr>
      </w:pPr>
    </w:p>
    <w:p w:rsidR="000F2581" w:rsidRDefault="000F2581" w:rsidP="000F2581">
      <w:pPr>
        <w:jc w:val="center"/>
      </w:pPr>
      <w:r>
        <w:rPr>
          <w:noProof/>
        </w:rPr>
        <w:lastRenderedPageBreak/>
        <w:drawing>
          <wp:inline distT="0" distB="0" distL="0" distR="0" wp14:anchorId="15F9E75B" wp14:editId="2F2D39E5">
            <wp:extent cx="5274310" cy="124079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.3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7</w:t>
      </w:r>
      <w:r>
        <w:rPr>
          <w:rFonts w:ascii="华文楷体" w:eastAsia="华文楷体" w:hAnsi="华文楷体" w:hint="eastAsia"/>
        </w:rPr>
        <w:t>解密成功)</w:t>
      </w:r>
    </w:p>
    <w:p w:rsidR="000F2581" w:rsidRDefault="000F2581" w:rsidP="000F2581"/>
    <w:p w:rsidR="000F2581" w:rsidRDefault="000F2581" w:rsidP="000F2581"/>
    <w:p w:rsidR="000F2581" w:rsidRPr="008E5A60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8E5A60">
        <w:rPr>
          <w:rFonts w:ascii="华文楷体" w:eastAsia="华文楷体" w:hAnsi="华文楷体" w:hint="eastAsia"/>
          <w:sz w:val="24"/>
          <w:szCs w:val="24"/>
        </w:rPr>
        <w:t>投标人、招标人都机密成功后，点击【批量导入】、【确定】后显示导入进度，如图1.1.3-8</w:t>
      </w:r>
    </w:p>
    <w:p w:rsidR="000F2581" w:rsidRPr="008E5A60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</w:p>
    <w:p w:rsidR="000F2581" w:rsidRDefault="000F2581" w:rsidP="000F2581">
      <w:r>
        <w:rPr>
          <w:noProof/>
        </w:rPr>
        <w:drawing>
          <wp:inline distT="0" distB="0" distL="0" distR="0" wp14:anchorId="7512C3A1" wp14:editId="6BE7F597">
            <wp:extent cx="5274310" cy="4228465"/>
            <wp:effectExtent l="0" t="0" r="254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.3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8</w:t>
      </w:r>
      <w:r>
        <w:rPr>
          <w:rFonts w:ascii="华文楷体" w:eastAsia="华文楷体" w:hAnsi="华文楷体" w:hint="eastAsia"/>
        </w:rPr>
        <w:t>批量导入进度)</w:t>
      </w:r>
    </w:p>
    <w:p w:rsidR="000F2581" w:rsidRDefault="000F2581" w:rsidP="000F2581"/>
    <w:p w:rsidR="000F2581" w:rsidRDefault="000F2581" w:rsidP="000F2581"/>
    <w:p w:rsidR="000F2581" w:rsidRDefault="000F2581" w:rsidP="000F2581"/>
    <w:p w:rsidR="000F2581" w:rsidRPr="00723A82" w:rsidRDefault="000F2581" w:rsidP="000F2581">
      <w:pPr>
        <w:pStyle w:val="30"/>
      </w:pPr>
      <w:bookmarkStart w:id="5" w:name="_Toc486264727"/>
      <w:r w:rsidRPr="00723A82">
        <w:rPr>
          <w:rFonts w:hint="eastAsia"/>
        </w:rPr>
        <w:lastRenderedPageBreak/>
        <w:t>唱标</w:t>
      </w:r>
      <w:bookmarkEnd w:id="5"/>
    </w:p>
    <w:p w:rsidR="000F2581" w:rsidRPr="00D22B04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D22B04">
        <w:rPr>
          <w:rFonts w:ascii="华文楷体" w:eastAsia="华文楷体" w:hAnsi="华文楷体" w:hint="eastAsia"/>
          <w:sz w:val="24"/>
          <w:szCs w:val="24"/>
        </w:rPr>
        <w:t>点击左侧菜单【唱标】</w:t>
      </w:r>
      <w:r>
        <w:rPr>
          <w:rFonts w:ascii="华文楷体" w:eastAsia="华文楷体" w:hAnsi="华文楷体" w:hint="eastAsia"/>
          <w:sz w:val="24"/>
          <w:szCs w:val="24"/>
        </w:rPr>
        <w:t>显示投标单位开标一览表信息，如图1.1.4-</w:t>
      </w:r>
      <w:r>
        <w:rPr>
          <w:rFonts w:ascii="华文楷体" w:eastAsia="华文楷体" w:hAnsi="华文楷体"/>
          <w:sz w:val="24"/>
          <w:szCs w:val="24"/>
        </w:rPr>
        <w:t>1</w:t>
      </w:r>
    </w:p>
    <w:p w:rsidR="000F2581" w:rsidRDefault="000F2581" w:rsidP="000F2581">
      <w:pPr>
        <w:jc w:val="center"/>
      </w:pPr>
      <w:r>
        <w:rPr>
          <w:noProof/>
        </w:rPr>
        <w:drawing>
          <wp:inline distT="0" distB="0" distL="0" distR="0" wp14:anchorId="3CC596AB" wp14:editId="0331FEDC">
            <wp:extent cx="5274310" cy="931545"/>
            <wp:effectExtent l="0" t="0" r="254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.4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唱标)</w:t>
      </w:r>
    </w:p>
    <w:p w:rsidR="000F2581" w:rsidRPr="00E07891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proofErr w:type="gramStart"/>
      <w:r w:rsidRPr="00E07891">
        <w:rPr>
          <w:rFonts w:ascii="华文楷体" w:eastAsia="华文楷体" w:hAnsi="华文楷体" w:hint="eastAsia"/>
          <w:sz w:val="24"/>
          <w:szCs w:val="24"/>
        </w:rPr>
        <w:t>若唱标有</w:t>
      </w:r>
      <w:proofErr w:type="gramEnd"/>
      <w:r w:rsidRPr="00E07891">
        <w:rPr>
          <w:rFonts w:ascii="华文楷体" w:eastAsia="华文楷体" w:hAnsi="华文楷体" w:hint="eastAsia"/>
          <w:sz w:val="24"/>
          <w:szCs w:val="24"/>
        </w:rPr>
        <w:t>异常，点击【异常情况】如图1.1.4-</w:t>
      </w:r>
      <w:r w:rsidRPr="00E07891">
        <w:rPr>
          <w:rFonts w:ascii="华文楷体" w:eastAsia="华文楷体" w:hAnsi="华文楷体"/>
          <w:sz w:val="24"/>
          <w:szCs w:val="24"/>
        </w:rPr>
        <w:t>1</w:t>
      </w:r>
      <w:r w:rsidRPr="00E07891">
        <w:rPr>
          <w:rFonts w:ascii="华文楷体" w:eastAsia="华文楷体" w:hAnsi="华文楷体" w:hint="eastAsia"/>
          <w:sz w:val="24"/>
          <w:szCs w:val="24"/>
        </w:rPr>
        <w:t>输入异常情况保存即可。</w:t>
      </w:r>
    </w:p>
    <w:p w:rsidR="000F2581" w:rsidRPr="00E07891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</w:p>
    <w:p w:rsidR="000F2581" w:rsidRDefault="000F2581" w:rsidP="000F2581">
      <w:r>
        <w:rPr>
          <w:noProof/>
        </w:rPr>
        <w:drawing>
          <wp:inline distT="0" distB="0" distL="0" distR="0" wp14:anchorId="300ADE24" wp14:editId="2BF8E8F8">
            <wp:extent cx="5274310" cy="339725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.4</w:t>
      </w:r>
      <w:r w:rsidRPr="00191265"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唱标异常)</w:t>
      </w:r>
    </w:p>
    <w:p w:rsidR="000F2581" w:rsidRDefault="000F2581" w:rsidP="000F2581">
      <w:pPr>
        <w:jc w:val="center"/>
        <w:rPr>
          <w:rFonts w:ascii="华文楷体" w:eastAsia="华文楷体" w:hAnsi="华文楷体"/>
        </w:rPr>
      </w:pPr>
    </w:p>
    <w:p w:rsidR="000F2581" w:rsidRPr="00723A82" w:rsidRDefault="000F2581" w:rsidP="000F2581">
      <w:pPr>
        <w:pStyle w:val="30"/>
      </w:pPr>
      <w:bookmarkStart w:id="6" w:name="_Toc486264728"/>
      <w:r w:rsidRPr="00723A82">
        <w:rPr>
          <w:rFonts w:hint="eastAsia"/>
        </w:rPr>
        <w:t>开标结束</w:t>
      </w:r>
      <w:bookmarkEnd w:id="6"/>
    </w:p>
    <w:p w:rsidR="000F2581" w:rsidRPr="00E5222E" w:rsidRDefault="000F2581" w:rsidP="000F2581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E5222E">
        <w:rPr>
          <w:rFonts w:ascii="华文楷体" w:eastAsia="华文楷体" w:hAnsi="华文楷体" w:hint="eastAsia"/>
          <w:sz w:val="24"/>
          <w:szCs w:val="24"/>
        </w:rPr>
        <w:t>点击左侧菜单【开标结束】</w:t>
      </w:r>
      <w:r>
        <w:rPr>
          <w:rFonts w:ascii="华文楷体" w:eastAsia="华文楷体" w:hAnsi="华文楷体" w:hint="eastAsia"/>
          <w:sz w:val="24"/>
          <w:szCs w:val="24"/>
        </w:rPr>
        <w:t>后点击页面上的【开标结束】即可。当前页面显示开标结束时间及操作人。</w:t>
      </w:r>
    </w:p>
    <w:p w:rsidR="000F2581" w:rsidRDefault="000F2581" w:rsidP="000F2581"/>
    <w:p w:rsidR="000F2581" w:rsidRDefault="000F2581" w:rsidP="000F2581">
      <w:r>
        <w:rPr>
          <w:noProof/>
        </w:rPr>
        <w:lastRenderedPageBreak/>
        <w:drawing>
          <wp:inline distT="0" distB="0" distL="0" distR="0" wp14:anchorId="070E2D11" wp14:editId="45E396C7">
            <wp:extent cx="5274310" cy="2050415"/>
            <wp:effectExtent l="0" t="0" r="254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81" w:rsidRDefault="000F2581" w:rsidP="000F2581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1.1</w:t>
      </w:r>
      <w:r>
        <w:rPr>
          <w:rFonts w:ascii="华文楷体" w:eastAsia="华文楷体" w:hAnsi="华文楷体"/>
        </w:rPr>
        <w:t>.5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开标结束)</w:t>
      </w:r>
    </w:p>
    <w:p w:rsidR="0013430A" w:rsidRDefault="0013430A" w:rsidP="0013430A"/>
    <w:p w:rsidR="000B3CC5" w:rsidRDefault="000B3CC5" w:rsidP="000B3CC5">
      <w:pPr>
        <w:pStyle w:val="2"/>
      </w:pPr>
      <w:bookmarkStart w:id="7" w:name="_Toc486264729"/>
      <w:r>
        <w:rPr>
          <w:rFonts w:hint="eastAsia"/>
        </w:rPr>
        <w:t>评标准备</w:t>
      </w:r>
      <w:bookmarkEnd w:id="7"/>
    </w:p>
    <w:p w:rsidR="00FC15EE" w:rsidRDefault="00FC15EE" w:rsidP="00FC15EE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1F2EAD">
        <w:rPr>
          <w:rFonts w:ascii="华文楷体" w:eastAsia="华文楷体" w:hAnsi="华文楷体" w:hint="eastAsia"/>
          <w:sz w:val="24"/>
          <w:szCs w:val="24"/>
        </w:rPr>
        <w:t>开标结束后即进入评标准备阶段。</w:t>
      </w:r>
      <w:r>
        <w:rPr>
          <w:rFonts w:ascii="华文楷体" w:eastAsia="华文楷体" w:hAnsi="华文楷体" w:hint="eastAsia"/>
          <w:sz w:val="24"/>
          <w:szCs w:val="24"/>
        </w:rPr>
        <w:t>其包括招标文件导入、评标办法、确定评委、播放评标纪律、确定评委回避回避单位、确定评委负责人。</w:t>
      </w:r>
    </w:p>
    <w:p w:rsidR="00FC15EE" w:rsidRPr="00723A82" w:rsidRDefault="00FC15EE" w:rsidP="00FC15EE">
      <w:pPr>
        <w:pStyle w:val="40"/>
      </w:pPr>
      <w:bookmarkStart w:id="8" w:name="_Toc486264730"/>
      <w:r w:rsidRPr="00723A82">
        <w:rPr>
          <w:rFonts w:hint="eastAsia"/>
        </w:rPr>
        <w:t>招标文件导入</w:t>
      </w:r>
      <w:bookmarkEnd w:id="8"/>
    </w:p>
    <w:p w:rsidR="00FC15EE" w:rsidRPr="008155D0" w:rsidRDefault="00FC15EE" w:rsidP="00FC15EE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8155D0">
        <w:rPr>
          <w:rFonts w:ascii="华文楷体" w:eastAsia="华文楷体" w:hAnsi="华文楷体" w:hint="eastAsia"/>
          <w:sz w:val="24"/>
          <w:szCs w:val="24"/>
        </w:rPr>
        <w:t>点击左侧菜单【招标文件导入】</w:t>
      </w:r>
      <w:r>
        <w:rPr>
          <w:rFonts w:ascii="华文楷体" w:eastAsia="华文楷体" w:hAnsi="华文楷体" w:hint="eastAsia"/>
          <w:sz w:val="24"/>
          <w:szCs w:val="24"/>
        </w:rPr>
        <w:t>显示招标文件导入页面，如图1.2.1-</w:t>
      </w:r>
      <w:r>
        <w:rPr>
          <w:rFonts w:ascii="华文楷体" w:eastAsia="华文楷体" w:hAnsi="华文楷体"/>
          <w:sz w:val="24"/>
          <w:szCs w:val="24"/>
        </w:rPr>
        <w:t>1</w:t>
      </w:r>
      <w:r>
        <w:rPr>
          <w:rFonts w:ascii="华文楷体" w:eastAsia="华文楷体" w:hAnsi="华文楷体" w:hint="eastAsia"/>
          <w:sz w:val="24"/>
          <w:szCs w:val="24"/>
        </w:rPr>
        <w:t>，点击【上传】，上</w:t>
      </w:r>
      <w:proofErr w:type="gramStart"/>
      <w:r>
        <w:rPr>
          <w:rFonts w:ascii="华文楷体" w:eastAsia="华文楷体" w:hAnsi="华文楷体" w:hint="eastAsia"/>
          <w:sz w:val="24"/>
          <w:szCs w:val="24"/>
        </w:rPr>
        <w:t>传成功</w:t>
      </w:r>
      <w:proofErr w:type="gramEnd"/>
      <w:r>
        <w:rPr>
          <w:rFonts w:ascii="华文楷体" w:eastAsia="华文楷体" w:hAnsi="华文楷体" w:hint="eastAsia"/>
          <w:sz w:val="24"/>
          <w:szCs w:val="24"/>
        </w:rPr>
        <w:t>后点击【导入】，导入进度达到100%后确定，如图1.2.1-</w:t>
      </w:r>
      <w:r>
        <w:rPr>
          <w:rFonts w:ascii="华文楷体" w:eastAsia="华文楷体" w:hAnsi="华文楷体"/>
          <w:sz w:val="24"/>
          <w:szCs w:val="24"/>
        </w:rPr>
        <w:t>2</w:t>
      </w:r>
      <w:r>
        <w:rPr>
          <w:rFonts w:ascii="华文楷体" w:eastAsia="华文楷体" w:hAnsi="华文楷体" w:hint="eastAsia"/>
          <w:sz w:val="24"/>
          <w:szCs w:val="24"/>
        </w:rPr>
        <w:t>。</w:t>
      </w:r>
    </w:p>
    <w:p w:rsidR="00FC15EE" w:rsidRDefault="00FC15EE" w:rsidP="00FC15EE">
      <w:r>
        <w:rPr>
          <w:noProof/>
        </w:rPr>
        <w:drawing>
          <wp:inline distT="0" distB="0" distL="0" distR="0" wp14:anchorId="68839D10" wp14:editId="1C2D53AB">
            <wp:extent cx="5274310" cy="194500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E" w:rsidRDefault="00FC15EE" w:rsidP="00FC15EE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</w:t>
      </w:r>
      <w:r>
        <w:rPr>
          <w:rFonts w:ascii="华文楷体" w:eastAsia="华文楷体" w:hAnsi="华文楷体"/>
        </w:rPr>
        <w:t>2.1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导入招标文件)</w:t>
      </w:r>
    </w:p>
    <w:p w:rsidR="00FC15EE" w:rsidRDefault="00FC15EE" w:rsidP="00FC15EE"/>
    <w:p w:rsidR="00FC15EE" w:rsidRDefault="00FC15EE" w:rsidP="00FC15EE"/>
    <w:p w:rsidR="00FC15EE" w:rsidRDefault="00FC15EE" w:rsidP="00FC15EE"/>
    <w:p w:rsidR="00FC15EE" w:rsidRDefault="00FC15EE" w:rsidP="00FC15EE">
      <w:r>
        <w:rPr>
          <w:noProof/>
        </w:rPr>
        <w:lastRenderedPageBreak/>
        <w:drawing>
          <wp:inline distT="0" distB="0" distL="0" distR="0" wp14:anchorId="11EF8D55" wp14:editId="2E0DB0EC">
            <wp:extent cx="5274310" cy="1387475"/>
            <wp:effectExtent l="0" t="0" r="254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E" w:rsidRPr="008566FA" w:rsidRDefault="00FC15EE" w:rsidP="00FC15EE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</w:t>
      </w:r>
      <w:r>
        <w:rPr>
          <w:rFonts w:ascii="华文楷体" w:eastAsia="华文楷体" w:hAnsi="华文楷体"/>
        </w:rPr>
        <w:t>2.1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导入进度)</w:t>
      </w:r>
    </w:p>
    <w:p w:rsidR="00FC15EE" w:rsidRPr="00723A82" w:rsidRDefault="00FC15EE" w:rsidP="0033315B">
      <w:pPr>
        <w:pStyle w:val="40"/>
      </w:pPr>
      <w:bookmarkStart w:id="9" w:name="_Toc486264731"/>
      <w:r w:rsidRPr="00723A82">
        <w:rPr>
          <w:rFonts w:hint="eastAsia"/>
        </w:rPr>
        <w:t>评标办法</w:t>
      </w:r>
      <w:bookmarkEnd w:id="9"/>
    </w:p>
    <w:p w:rsidR="00FC15EE" w:rsidRPr="00FC7A5F" w:rsidRDefault="00FC15EE" w:rsidP="00FC15EE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FC7A5F">
        <w:rPr>
          <w:rFonts w:ascii="华文楷体" w:eastAsia="华文楷体" w:hAnsi="华文楷体" w:hint="eastAsia"/>
          <w:sz w:val="24"/>
          <w:szCs w:val="24"/>
        </w:rPr>
        <w:t>点击左侧菜单【评标办法】显示当前项目的评标办法。该评标办法是从招标文件中获取而来。在当前页面可以浏览评标办法，如初步评审、详细评审。如图1.2.</w:t>
      </w:r>
      <w:r w:rsidRPr="00FC7A5F">
        <w:rPr>
          <w:rFonts w:ascii="华文楷体" w:eastAsia="华文楷体" w:hAnsi="华文楷体"/>
          <w:sz w:val="24"/>
          <w:szCs w:val="24"/>
        </w:rPr>
        <w:t>2</w:t>
      </w:r>
      <w:r w:rsidRPr="00FC7A5F">
        <w:rPr>
          <w:rFonts w:ascii="华文楷体" w:eastAsia="华文楷体" w:hAnsi="华文楷体" w:hint="eastAsia"/>
          <w:sz w:val="24"/>
          <w:szCs w:val="24"/>
        </w:rPr>
        <w:t>-</w:t>
      </w:r>
      <w:r w:rsidRPr="00FC7A5F">
        <w:rPr>
          <w:rFonts w:ascii="华文楷体" w:eastAsia="华文楷体" w:hAnsi="华文楷体"/>
          <w:sz w:val="24"/>
          <w:szCs w:val="24"/>
        </w:rPr>
        <w:t>1</w:t>
      </w:r>
    </w:p>
    <w:p w:rsidR="00FC15EE" w:rsidRDefault="00FC15EE" w:rsidP="00FC15EE">
      <w:r>
        <w:rPr>
          <w:noProof/>
        </w:rPr>
        <w:drawing>
          <wp:inline distT="0" distB="0" distL="0" distR="0" wp14:anchorId="5E492CAB" wp14:editId="38437B48">
            <wp:extent cx="5274310" cy="17360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E" w:rsidRDefault="00FC15EE" w:rsidP="00FC15EE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</w:t>
      </w:r>
      <w:r>
        <w:rPr>
          <w:rFonts w:ascii="华文楷体" w:eastAsia="华文楷体" w:hAnsi="华文楷体"/>
        </w:rPr>
        <w:t>2.2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评标办法)</w:t>
      </w:r>
    </w:p>
    <w:p w:rsidR="00FC15EE" w:rsidRPr="00540184" w:rsidRDefault="00FC15EE" w:rsidP="00FC15EE">
      <w:pPr>
        <w:jc w:val="center"/>
        <w:rPr>
          <w:rFonts w:ascii="华文楷体" w:eastAsia="华文楷体" w:hAnsi="华文楷体"/>
        </w:rPr>
      </w:pPr>
    </w:p>
    <w:p w:rsidR="00FC15EE" w:rsidRPr="00723A82" w:rsidRDefault="00FC15EE" w:rsidP="0033315B">
      <w:pPr>
        <w:pStyle w:val="40"/>
      </w:pPr>
      <w:bookmarkStart w:id="10" w:name="_Toc486264732"/>
      <w:r w:rsidRPr="00723A82">
        <w:rPr>
          <w:rFonts w:hint="eastAsia"/>
        </w:rPr>
        <w:t>确定评委</w:t>
      </w:r>
      <w:bookmarkEnd w:id="10"/>
    </w:p>
    <w:p w:rsidR="00FC15EE" w:rsidRDefault="00FC15EE" w:rsidP="00FC15EE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FC7A5F">
        <w:rPr>
          <w:rFonts w:ascii="华文楷体" w:eastAsia="华文楷体" w:hAnsi="华文楷体" w:hint="eastAsia"/>
          <w:sz w:val="24"/>
          <w:szCs w:val="24"/>
        </w:rPr>
        <w:t>点击左侧菜单【确定评委】</w:t>
      </w:r>
      <w:r>
        <w:rPr>
          <w:rFonts w:ascii="华文楷体" w:eastAsia="华文楷体" w:hAnsi="华文楷体" w:hint="eastAsia"/>
          <w:sz w:val="24"/>
          <w:szCs w:val="24"/>
        </w:rPr>
        <w:t>如图1.2.3-</w:t>
      </w:r>
      <w:r>
        <w:rPr>
          <w:rFonts w:ascii="华文楷体" w:eastAsia="华文楷体" w:hAnsi="华文楷体"/>
          <w:sz w:val="24"/>
          <w:szCs w:val="24"/>
        </w:rPr>
        <w:t>1</w:t>
      </w:r>
      <w:r>
        <w:rPr>
          <w:rFonts w:ascii="华文楷体" w:eastAsia="华文楷体" w:hAnsi="华文楷体" w:hint="eastAsia"/>
          <w:sz w:val="24"/>
          <w:szCs w:val="24"/>
        </w:rPr>
        <w:t>，在右上角输入评委姓（专家）名和所在单位，点击【新增评委】可以成功新增一名评委。</w:t>
      </w:r>
    </w:p>
    <w:p w:rsidR="00FC15EE" w:rsidRDefault="00FC15EE" w:rsidP="00FC15EE">
      <w:pPr>
        <w:spacing w:line="360" w:lineRule="auto"/>
        <w:rPr>
          <w:rFonts w:ascii="华文楷体" w:eastAsia="华文楷体" w:hAnsi="华文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DD46DC" wp14:editId="36F42743">
            <wp:extent cx="5274310" cy="16446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E" w:rsidRDefault="00FC15EE" w:rsidP="00FC15EE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</w:t>
      </w:r>
      <w:r>
        <w:rPr>
          <w:rFonts w:ascii="华文楷体" w:eastAsia="华文楷体" w:hAnsi="华文楷体"/>
        </w:rPr>
        <w:t>2.3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新增评委)</w:t>
      </w:r>
    </w:p>
    <w:p w:rsidR="00FC15EE" w:rsidRPr="00FC7A5F" w:rsidRDefault="00FC15EE" w:rsidP="00FC15EE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>点击新增的评委、专家小图标，显示评委专家的登录开标</w:t>
      </w:r>
      <w:proofErr w:type="gramStart"/>
      <w:r>
        <w:rPr>
          <w:rFonts w:ascii="华文楷体" w:eastAsia="华文楷体" w:hAnsi="华文楷体" w:hint="eastAsia"/>
          <w:sz w:val="24"/>
          <w:szCs w:val="24"/>
        </w:rPr>
        <w:t>表系统</w:t>
      </w:r>
      <w:proofErr w:type="gramEnd"/>
      <w:r>
        <w:rPr>
          <w:rFonts w:ascii="华文楷体" w:eastAsia="华文楷体" w:hAnsi="华文楷体" w:hint="eastAsia"/>
          <w:sz w:val="24"/>
          <w:szCs w:val="24"/>
        </w:rPr>
        <w:t>的用户名和密码。如图1.2.3-</w:t>
      </w:r>
      <w:r>
        <w:rPr>
          <w:rFonts w:ascii="华文楷体" w:eastAsia="华文楷体" w:hAnsi="华文楷体"/>
          <w:sz w:val="24"/>
          <w:szCs w:val="24"/>
        </w:rPr>
        <w:t>2</w:t>
      </w:r>
      <w:r>
        <w:rPr>
          <w:rFonts w:ascii="华文楷体" w:eastAsia="华文楷体" w:hAnsi="华文楷体" w:hint="eastAsia"/>
          <w:sz w:val="24"/>
          <w:szCs w:val="24"/>
        </w:rPr>
        <w:t>、1.2.3-</w:t>
      </w:r>
      <w:r>
        <w:rPr>
          <w:rFonts w:ascii="华文楷体" w:eastAsia="华文楷体" w:hAnsi="华文楷体"/>
          <w:sz w:val="24"/>
          <w:szCs w:val="24"/>
        </w:rPr>
        <w:t>3</w:t>
      </w:r>
    </w:p>
    <w:p w:rsidR="00FC15EE" w:rsidRDefault="00FC15EE" w:rsidP="00FC15EE">
      <w:r>
        <w:rPr>
          <w:noProof/>
        </w:rPr>
        <w:drawing>
          <wp:inline distT="0" distB="0" distL="0" distR="0" wp14:anchorId="4F92F7CD" wp14:editId="543951BB">
            <wp:extent cx="5274310" cy="2093595"/>
            <wp:effectExtent l="0" t="0" r="254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E" w:rsidRDefault="00FC15EE" w:rsidP="00FC15EE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</w:t>
      </w:r>
      <w:r>
        <w:rPr>
          <w:rFonts w:ascii="华文楷体" w:eastAsia="华文楷体" w:hAnsi="华文楷体"/>
        </w:rPr>
        <w:t>2.3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新增后的评委)</w:t>
      </w:r>
    </w:p>
    <w:p w:rsidR="00FC15EE" w:rsidRDefault="00FC15EE" w:rsidP="00FC15EE"/>
    <w:p w:rsidR="00FC15EE" w:rsidRDefault="00FC15EE" w:rsidP="00FC15EE"/>
    <w:p w:rsidR="00FC15EE" w:rsidRDefault="00FC15EE" w:rsidP="00FC15EE"/>
    <w:p w:rsidR="00FC15EE" w:rsidRDefault="00FC15EE" w:rsidP="00FC15EE">
      <w:pPr>
        <w:jc w:val="center"/>
      </w:pPr>
      <w:r>
        <w:rPr>
          <w:noProof/>
        </w:rPr>
        <w:drawing>
          <wp:inline distT="0" distB="0" distL="0" distR="0" wp14:anchorId="3601601B" wp14:editId="6DD0B83C">
            <wp:extent cx="3904762" cy="1866667"/>
            <wp:effectExtent l="0" t="0" r="635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E" w:rsidRDefault="00FC15EE" w:rsidP="00FC15EE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</w:t>
      </w:r>
      <w:r>
        <w:rPr>
          <w:rFonts w:ascii="华文楷体" w:eastAsia="华文楷体" w:hAnsi="华文楷体"/>
        </w:rPr>
        <w:t>2.3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3</w:t>
      </w:r>
      <w:r>
        <w:rPr>
          <w:rFonts w:ascii="华文楷体" w:eastAsia="华文楷体" w:hAnsi="华文楷体" w:hint="eastAsia"/>
        </w:rPr>
        <w:t>评委登录信息)</w:t>
      </w:r>
    </w:p>
    <w:p w:rsidR="00FC15EE" w:rsidRDefault="00FC15EE" w:rsidP="00FC15EE"/>
    <w:p w:rsidR="00FC15EE" w:rsidRDefault="00FC15EE" w:rsidP="00FC15EE"/>
    <w:p w:rsidR="00FC15EE" w:rsidRDefault="00FC15EE" w:rsidP="00FC15EE"/>
    <w:p w:rsidR="00FC15EE" w:rsidRPr="00723A82" w:rsidRDefault="00FC15EE" w:rsidP="0033315B">
      <w:pPr>
        <w:pStyle w:val="40"/>
      </w:pPr>
      <w:bookmarkStart w:id="11" w:name="_Toc486264733"/>
      <w:r w:rsidRPr="00723A82">
        <w:rPr>
          <w:rFonts w:hint="eastAsia"/>
        </w:rPr>
        <w:lastRenderedPageBreak/>
        <w:t>播放评标纪律</w:t>
      </w:r>
      <w:bookmarkEnd w:id="11"/>
    </w:p>
    <w:p w:rsidR="00FC15EE" w:rsidRPr="00D80A94" w:rsidRDefault="00FC15EE" w:rsidP="00FC15EE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D80A94">
        <w:rPr>
          <w:rFonts w:ascii="华文楷体" w:eastAsia="华文楷体" w:hAnsi="华文楷体" w:hint="eastAsia"/>
          <w:sz w:val="24"/>
          <w:szCs w:val="24"/>
        </w:rPr>
        <w:t>点击左侧菜单【播放评标纪律】可以进行评标纪律的播放停止操作</w:t>
      </w:r>
      <w:r>
        <w:rPr>
          <w:rFonts w:ascii="华文楷体" w:eastAsia="华文楷体" w:hAnsi="华文楷体" w:hint="eastAsia"/>
          <w:sz w:val="24"/>
          <w:szCs w:val="24"/>
        </w:rPr>
        <w:t>，如图1.2.4-</w:t>
      </w:r>
      <w:r>
        <w:rPr>
          <w:rFonts w:ascii="华文楷体" w:eastAsia="华文楷体" w:hAnsi="华文楷体"/>
          <w:sz w:val="24"/>
          <w:szCs w:val="24"/>
        </w:rPr>
        <w:t>1</w:t>
      </w:r>
    </w:p>
    <w:p w:rsidR="00FC15EE" w:rsidRDefault="00FC15EE" w:rsidP="00FC15EE">
      <w:r>
        <w:rPr>
          <w:noProof/>
        </w:rPr>
        <w:drawing>
          <wp:inline distT="0" distB="0" distL="0" distR="0" wp14:anchorId="7B38BA1F" wp14:editId="4A493FDB">
            <wp:extent cx="5274310" cy="225679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E" w:rsidRPr="006E63DC" w:rsidRDefault="00FC15EE" w:rsidP="00FC15EE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</w:t>
      </w:r>
      <w:r>
        <w:rPr>
          <w:rFonts w:ascii="华文楷体" w:eastAsia="华文楷体" w:hAnsi="华文楷体"/>
        </w:rPr>
        <w:t>24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播放评标纪律)</w:t>
      </w:r>
    </w:p>
    <w:p w:rsidR="00FC15EE" w:rsidRDefault="00FC15EE" w:rsidP="00FC15EE"/>
    <w:p w:rsidR="00FC15EE" w:rsidRPr="00723A82" w:rsidRDefault="00FC15EE" w:rsidP="0033315B">
      <w:pPr>
        <w:pStyle w:val="40"/>
      </w:pPr>
      <w:bookmarkStart w:id="12" w:name="_Toc486264734"/>
      <w:r w:rsidRPr="00723A82">
        <w:rPr>
          <w:rFonts w:hint="eastAsia"/>
        </w:rPr>
        <w:t>确定评委回避单位</w:t>
      </w:r>
      <w:bookmarkEnd w:id="12"/>
    </w:p>
    <w:p w:rsidR="00FC15EE" w:rsidRPr="00A23D88" w:rsidRDefault="00FC15EE" w:rsidP="00FC15EE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A23D88">
        <w:rPr>
          <w:rFonts w:ascii="华文楷体" w:eastAsia="华文楷体" w:hAnsi="华文楷体" w:hint="eastAsia"/>
          <w:sz w:val="24"/>
          <w:szCs w:val="24"/>
        </w:rPr>
        <w:t>点击左侧菜单【确定评委回避单位】</w:t>
      </w:r>
      <w:r>
        <w:rPr>
          <w:rFonts w:ascii="华文楷体" w:eastAsia="华文楷体" w:hAnsi="华文楷体" w:hint="eastAsia"/>
          <w:sz w:val="24"/>
          <w:szCs w:val="24"/>
        </w:rPr>
        <w:t>可以看到当前项目的专家评委信息，如图1.2.5-</w:t>
      </w:r>
      <w:r>
        <w:rPr>
          <w:rFonts w:ascii="华文楷体" w:eastAsia="华文楷体" w:hAnsi="华文楷体"/>
          <w:sz w:val="24"/>
          <w:szCs w:val="24"/>
        </w:rPr>
        <w:t>1</w:t>
      </w:r>
      <w:r>
        <w:rPr>
          <w:rFonts w:ascii="华文楷体" w:eastAsia="华文楷体" w:hAnsi="华文楷体" w:hint="eastAsia"/>
          <w:sz w:val="24"/>
          <w:szCs w:val="24"/>
        </w:rPr>
        <w:t>。可以点击【重新获取评委名单】重新获取评委。当前并未显示评委是否回避。待评委登录开评标系统后作出是否回避的选择后才能显示回避情况，如图1.2.5-</w:t>
      </w:r>
      <w:r>
        <w:rPr>
          <w:rFonts w:ascii="华文楷体" w:eastAsia="华文楷体" w:hAnsi="华文楷体"/>
          <w:sz w:val="24"/>
          <w:szCs w:val="24"/>
        </w:rPr>
        <w:t>2</w:t>
      </w:r>
    </w:p>
    <w:p w:rsidR="00FC15EE" w:rsidRDefault="00FC15EE" w:rsidP="00FC15EE">
      <w:r>
        <w:rPr>
          <w:noProof/>
        </w:rPr>
        <w:drawing>
          <wp:inline distT="0" distB="0" distL="0" distR="0" wp14:anchorId="7723937D" wp14:editId="2ADE27EF">
            <wp:extent cx="5274310" cy="139319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E" w:rsidRPr="006E63DC" w:rsidRDefault="00FC15EE" w:rsidP="00FC15EE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.</w:t>
      </w:r>
      <w:r>
        <w:rPr>
          <w:rFonts w:ascii="华文楷体" w:eastAsia="华文楷体" w:hAnsi="华文楷体"/>
        </w:rPr>
        <w:t>5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评委回避统计)</w:t>
      </w:r>
    </w:p>
    <w:p w:rsidR="00FC15EE" w:rsidRDefault="00FC15EE" w:rsidP="00FC15EE"/>
    <w:p w:rsidR="00FC15EE" w:rsidRDefault="00FC15EE" w:rsidP="00FC15EE"/>
    <w:p w:rsidR="00FC15EE" w:rsidRDefault="00FC15EE" w:rsidP="00FC15EE">
      <w:r>
        <w:rPr>
          <w:noProof/>
        </w:rPr>
        <w:lastRenderedPageBreak/>
        <w:drawing>
          <wp:inline distT="0" distB="0" distL="0" distR="0" wp14:anchorId="27AEC9AD" wp14:editId="777BC11E">
            <wp:extent cx="5274310" cy="75755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E" w:rsidRPr="006E63DC" w:rsidRDefault="00FC15EE" w:rsidP="00FC15EE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.</w:t>
      </w:r>
      <w:r>
        <w:rPr>
          <w:rFonts w:ascii="华文楷体" w:eastAsia="华文楷体" w:hAnsi="华文楷体"/>
        </w:rPr>
        <w:t>5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评委回避统计)</w:t>
      </w:r>
    </w:p>
    <w:p w:rsidR="00FC15EE" w:rsidRDefault="00FC15EE" w:rsidP="00FC15EE"/>
    <w:p w:rsidR="00FC15EE" w:rsidRPr="00723A82" w:rsidRDefault="00FC15EE" w:rsidP="0033315B">
      <w:pPr>
        <w:pStyle w:val="40"/>
      </w:pPr>
      <w:bookmarkStart w:id="13" w:name="_Toc486264735"/>
      <w:r w:rsidRPr="00723A82">
        <w:rPr>
          <w:rFonts w:hint="eastAsia"/>
        </w:rPr>
        <w:t>确定评委负责人</w:t>
      </w:r>
      <w:bookmarkEnd w:id="13"/>
    </w:p>
    <w:p w:rsidR="00FC15EE" w:rsidRPr="007E2F2D" w:rsidRDefault="00FC15EE" w:rsidP="00FC15EE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7E2F2D">
        <w:rPr>
          <w:rFonts w:ascii="华文楷体" w:eastAsia="华文楷体" w:hAnsi="华文楷体" w:hint="eastAsia"/>
          <w:sz w:val="24"/>
          <w:szCs w:val="24"/>
        </w:rPr>
        <w:t>各位评委专家登录开评标系统后经过</w:t>
      </w:r>
      <w:r>
        <w:rPr>
          <w:rFonts w:ascii="华文楷体" w:eastAsia="华文楷体" w:hAnsi="华文楷体" w:hint="eastAsia"/>
          <w:sz w:val="24"/>
          <w:szCs w:val="24"/>
        </w:rPr>
        <w:t>投票</w:t>
      </w:r>
      <w:r w:rsidRPr="007E2F2D">
        <w:rPr>
          <w:rFonts w:ascii="华文楷体" w:eastAsia="华文楷体" w:hAnsi="华文楷体" w:hint="eastAsia"/>
          <w:sz w:val="24"/>
          <w:szCs w:val="24"/>
        </w:rPr>
        <w:t>，得票数多的</w:t>
      </w:r>
      <w:r>
        <w:rPr>
          <w:rFonts w:ascii="华文楷体" w:eastAsia="华文楷体" w:hAnsi="华文楷体" w:hint="eastAsia"/>
          <w:sz w:val="24"/>
          <w:szCs w:val="24"/>
        </w:rPr>
        <w:t>评委</w:t>
      </w:r>
      <w:r w:rsidRPr="007E2F2D">
        <w:rPr>
          <w:rFonts w:ascii="华文楷体" w:eastAsia="华文楷体" w:hAnsi="华文楷体" w:hint="eastAsia"/>
          <w:sz w:val="24"/>
          <w:szCs w:val="24"/>
        </w:rPr>
        <w:t>确定专家评委组长。</w:t>
      </w:r>
      <w:r>
        <w:rPr>
          <w:rFonts w:ascii="华文楷体" w:eastAsia="华文楷体" w:hAnsi="华文楷体" w:hint="eastAsia"/>
          <w:sz w:val="24"/>
          <w:szCs w:val="24"/>
        </w:rPr>
        <w:t>如图1.2.6-</w:t>
      </w:r>
      <w:r>
        <w:rPr>
          <w:rFonts w:ascii="华文楷体" w:eastAsia="华文楷体" w:hAnsi="华文楷体"/>
          <w:sz w:val="24"/>
          <w:szCs w:val="24"/>
        </w:rPr>
        <w:t>1</w:t>
      </w:r>
    </w:p>
    <w:p w:rsidR="00FC15EE" w:rsidRDefault="00FC15EE" w:rsidP="00FC15EE">
      <w:r>
        <w:rPr>
          <w:noProof/>
        </w:rPr>
        <w:drawing>
          <wp:inline distT="0" distB="0" distL="0" distR="0" wp14:anchorId="61ACA2D8" wp14:editId="36F0178E">
            <wp:extent cx="5274310" cy="1078230"/>
            <wp:effectExtent l="0" t="0" r="2540" b="762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E" w:rsidRPr="003260FC" w:rsidRDefault="00FC15EE" w:rsidP="00FC15EE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 w:hint="eastAsia"/>
        </w:rPr>
        <w:t>1.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.</w:t>
      </w:r>
      <w:r>
        <w:rPr>
          <w:rFonts w:ascii="华文楷体" w:eastAsia="华文楷体" w:hAnsi="华文楷体"/>
        </w:rPr>
        <w:t>6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确定评委组长)</w:t>
      </w:r>
    </w:p>
    <w:p w:rsidR="002A4102" w:rsidRDefault="002A4102" w:rsidP="002A4102"/>
    <w:p w:rsidR="00980BF6" w:rsidRDefault="00980BF6" w:rsidP="00980BF6">
      <w:pPr>
        <w:pStyle w:val="1"/>
      </w:pPr>
      <w:bookmarkStart w:id="14" w:name="_Toc486264736"/>
      <w:r w:rsidRPr="00723A82">
        <w:rPr>
          <w:rFonts w:hint="eastAsia"/>
        </w:rPr>
        <w:t>评标（评委专家）</w:t>
      </w:r>
      <w:bookmarkEnd w:id="14"/>
    </w:p>
    <w:p w:rsidR="00B52A62" w:rsidRPr="00DF41CF" w:rsidRDefault="00B52A62" w:rsidP="00B52A62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A63256">
        <w:rPr>
          <w:rFonts w:ascii="华文楷体" w:eastAsia="华文楷体" w:hAnsi="华文楷体" w:hint="eastAsia"/>
          <w:sz w:val="24"/>
          <w:szCs w:val="24"/>
        </w:rPr>
        <w:t>专家通过开评标登录入口，如图</w:t>
      </w:r>
      <w:r>
        <w:rPr>
          <w:rFonts w:ascii="华文楷体" w:eastAsia="华文楷体" w:hAnsi="华文楷体"/>
          <w:sz w:val="24"/>
          <w:szCs w:val="24"/>
        </w:rPr>
        <w:t>2</w:t>
      </w:r>
      <w:r w:rsidRPr="00A63256">
        <w:rPr>
          <w:rFonts w:ascii="华文楷体" w:eastAsia="华文楷体" w:hAnsi="华文楷体" w:hint="eastAsia"/>
          <w:sz w:val="24"/>
          <w:szCs w:val="24"/>
        </w:rPr>
        <w:t>-</w:t>
      </w:r>
      <w:r w:rsidRPr="00A63256">
        <w:rPr>
          <w:rFonts w:ascii="华文楷体" w:eastAsia="华文楷体" w:hAnsi="华文楷体"/>
          <w:sz w:val="24"/>
          <w:szCs w:val="24"/>
        </w:rPr>
        <w:t>1</w:t>
      </w:r>
      <w:r>
        <w:rPr>
          <w:rFonts w:ascii="华文楷体" w:eastAsia="华文楷体" w:hAnsi="华文楷体" w:hint="eastAsia"/>
          <w:sz w:val="24"/>
          <w:szCs w:val="24"/>
        </w:rPr>
        <w:t>，点击【专家评委登录】，在登录界面输入用户名密码点击【登录】，如图</w:t>
      </w:r>
      <w:r>
        <w:rPr>
          <w:rFonts w:ascii="华文楷体" w:eastAsia="华文楷体" w:hAnsi="华文楷体"/>
          <w:sz w:val="24"/>
          <w:szCs w:val="24"/>
        </w:rPr>
        <w:t>2</w:t>
      </w:r>
      <w:r>
        <w:rPr>
          <w:rFonts w:ascii="华文楷体" w:eastAsia="华文楷体" w:hAnsi="华文楷体" w:hint="eastAsia"/>
          <w:sz w:val="24"/>
          <w:szCs w:val="24"/>
        </w:rPr>
        <w:t>-</w:t>
      </w:r>
      <w:r>
        <w:rPr>
          <w:rFonts w:ascii="华文楷体" w:eastAsia="华文楷体" w:hAnsi="华文楷体"/>
          <w:sz w:val="24"/>
          <w:szCs w:val="24"/>
        </w:rPr>
        <w:t>2.</w:t>
      </w:r>
      <w:r>
        <w:rPr>
          <w:rFonts w:ascii="华文楷体" w:eastAsia="华文楷体" w:hAnsi="华文楷体" w:hint="eastAsia"/>
          <w:sz w:val="24"/>
          <w:szCs w:val="24"/>
        </w:rPr>
        <w:t>成功登录后即进入专家评标系统。</w:t>
      </w:r>
    </w:p>
    <w:p w:rsidR="00B52A62" w:rsidRDefault="00B52A62" w:rsidP="00B52A62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2B780183" wp14:editId="35DEC88C">
            <wp:extent cx="5274310" cy="251523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A62" w:rsidRPr="003260FC" w:rsidRDefault="00B52A62" w:rsidP="00B52A62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lastRenderedPageBreak/>
        <w:t>(图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专家登录界面)</w:t>
      </w:r>
    </w:p>
    <w:p w:rsidR="00B52A62" w:rsidRDefault="00B52A62" w:rsidP="00B52A62">
      <w:pPr>
        <w:rPr>
          <w:sz w:val="44"/>
          <w:szCs w:val="44"/>
        </w:rPr>
      </w:pPr>
    </w:p>
    <w:p w:rsidR="00B52A62" w:rsidRDefault="00B52A62" w:rsidP="00B52A62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3EC0610D" wp14:editId="7558006B">
            <wp:extent cx="3780952" cy="1971429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1F" w:rsidRDefault="00B52A62" w:rsidP="0006391F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专家登录界面)</w:t>
      </w:r>
    </w:p>
    <w:p w:rsidR="0006391F" w:rsidRDefault="0006391F" w:rsidP="0006391F">
      <w:pPr>
        <w:rPr>
          <w:rFonts w:ascii="华文楷体" w:eastAsia="华文楷体" w:hAnsi="华文楷体"/>
        </w:rPr>
      </w:pPr>
    </w:p>
    <w:p w:rsidR="00816D8D" w:rsidRDefault="00816D8D" w:rsidP="0006391F"/>
    <w:p w:rsidR="0006391F" w:rsidRDefault="0006391F" w:rsidP="00AA3D08">
      <w:pPr>
        <w:pStyle w:val="11"/>
      </w:pPr>
      <w:bookmarkStart w:id="15" w:name="_Toc486264737"/>
      <w:r>
        <w:rPr>
          <w:rFonts w:hint="eastAsia"/>
        </w:rPr>
        <w:t>项目开标</w:t>
      </w:r>
      <w:bookmarkEnd w:id="15"/>
    </w:p>
    <w:p w:rsidR="00411796" w:rsidRDefault="00411796" w:rsidP="00411796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411796">
        <w:rPr>
          <w:rFonts w:ascii="华文楷体" w:eastAsia="华文楷体" w:hAnsi="华文楷体" w:hint="eastAsia"/>
          <w:sz w:val="24"/>
          <w:szCs w:val="24"/>
        </w:rPr>
        <w:t>专家成功登录开评标系统后如图</w:t>
      </w:r>
      <w:r w:rsidRPr="00411796">
        <w:rPr>
          <w:rFonts w:ascii="华文楷体" w:eastAsia="华文楷体" w:hAnsi="华文楷体"/>
          <w:sz w:val="24"/>
          <w:szCs w:val="24"/>
        </w:rPr>
        <w:t>2</w:t>
      </w:r>
      <w:r w:rsidRPr="00411796">
        <w:rPr>
          <w:rFonts w:ascii="华文楷体" w:eastAsia="华文楷体" w:hAnsi="华文楷体" w:hint="eastAsia"/>
          <w:sz w:val="24"/>
          <w:szCs w:val="24"/>
        </w:rPr>
        <w:t>.1-1所示。点击左侧菜单【项目管理】，点击待评审项的【进入项目】。</w:t>
      </w:r>
    </w:p>
    <w:p w:rsidR="007447D2" w:rsidRDefault="007447D2" w:rsidP="007447D2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0BDEEBF9" wp14:editId="020F6F00">
            <wp:extent cx="5274310" cy="2489835"/>
            <wp:effectExtent l="0" t="0" r="254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D2" w:rsidRPr="003260FC" w:rsidRDefault="007447D2" w:rsidP="007447D2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项目管理)</w:t>
      </w:r>
    </w:p>
    <w:p w:rsidR="003D3BC9" w:rsidRDefault="00BF6BAB" w:rsidP="00AA3D08">
      <w:pPr>
        <w:pStyle w:val="11"/>
      </w:pPr>
      <w:bookmarkStart w:id="16" w:name="_Toc486264738"/>
      <w:r w:rsidRPr="00723A82">
        <w:rPr>
          <w:rFonts w:hint="eastAsia"/>
        </w:rPr>
        <w:lastRenderedPageBreak/>
        <w:t>评标准备</w:t>
      </w:r>
      <w:bookmarkEnd w:id="16"/>
    </w:p>
    <w:p w:rsidR="00C41C4E" w:rsidRDefault="00C41C4E" w:rsidP="00C71496">
      <w:pPr>
        <w:pStyle w:val="9"/>
      </w:pPr>
      <w:bookmarkStart w:id="17" w:name="_Toc486264739"/>
      <w:r>
        <w:rPr>
          <w:rFonts w:hint="eastAsia"/>
        </w:rPr>
        <w:t>评委回避</w:t>
      </w:r>
      <w:bookmarkEnd w:id="17"/>
    </w:p>
    <w:p w:rsidR="00B144B5" w:rsidRPr="00A302B4" w:rsidRDefault="00B144B5" w:rsidP="00B144B5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A302B4">
        <w:rPr>
          <w:rFonts w:ascii="华文楷体" w:eastAsia="华文楷体" w:hAnsi="华文楷体" w:hint="eastAsia"/>
          <w:sz w:val="24"/>
          <w:szCs w:val="24"/>
        </w:rPr>
        <w:t>点击</w:t>
      </w:r>
      <w:r>
        <w:rPr>
          <w:rFonts w:ascii="华文楷体" w:eastAsia="华文楷体" w:hAnsi="华文楷体" w:hint="eastAsia"/>
          <w:sz w:val="24"/>
          <w:szCs w:val="24"/>
        </w:rPr>
        <w:t>左侧菜单</w:t>
      </w:r>
      <w:r w:rsidRPr="00A302B4">
        <w:rPr>
          <w:rFonts w:ascii="华文楷体" w:eastAsia="华文楷体" w:hAnsi="华文楷体" w:hint="eastAsia"/>
          <w:sz w:val="24"/>
          <w:szCs w:val="24"/>
        </w:rPr>
        <w:t>【评标准备】-【评委回避】</w:t>
      </w:r>
      <w:r>
        <w:rPr>
          <w:rFonts w:ascii="华文楷体" w:eastAsia="华文楷体" w:hAnsi="华文楷体" w:hint="eastAsia"/>
          <w:sz w:val="24"/>
          <w:szCs w:val="24"/>
        </w:rPr>
        <w:t>如图2.2.1-</w:t>
      </w:r>
      <w:r>
        <w:rPr>
          <w:rFonts w:ascii="华文楷体" w:eastAsia="华文楷体" w:hAnsi="华文楷体"/>
          <w:sz w:val="24"/>
          <w:szCs w:val="24"/>
        </w:rPr>
        <w:t>1</w:t>
      </w:r>
      <w:r>
        <w:rPr>
          <w:rFonts w:ascii="华文楷体" w:eastAsia="华文楷体" w:hAnsi="华文楷体" w:hint="eastAsia"/>
          <w:sz w:val="24"/>
          <w:szCs w:val="24"/>
        </w:rPr>
        <w:t>，选择是否回避当前项目的评标。然后再次确定是否回避，如图2.2.1-</w:t>
      </w:r>
      <w:r>
        <w:rPr>
          <w:rFonts w:ascii="华文楷体" w:eastAsia="华文楷体" w:hAnsi="华文楷体"/>
          <w:sz w:val="24"/>
          <w:szCs w:val="24"/>
        </w:rPr>
        <w:t>2</w:t>
      </w:r>
      <w:r>
        <w:rPr>
          <w:rFonts w:ascii="华文楷体" w:eastAsia="华文楷体" w:hAnsi="华文楷体" w:hint="eastAsia"/>
          <w:sz w:val="24"/>
          <w:szCs w:val="24"/>
        </w:rPr>
        <w:t>。确认回避后如图2.2.1-3</w:t>
      </w:r>
    </w:p>
    <w:p w:rsidR="00B144B5" w:rsidRDefault="00B144B5" w:rsidP="00B144B5">
      <w:r>
        <w:rPr>
          <w:noProof/>
        </w:rPr>
        <w:drawing>
          <wp:inline distT="0" distB="0" distL="0" distR="0" wp14:anchorId="1BA43A24" wp14:editId="06573426">
            <wp:extent cx="5274310" cy="172085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B5" w:rsidRPr="003260FC" w:rsidRDefault="00B144B5" w:rsidP="00B144B5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2.2</w:t>
      </w:r>
      <w:r>
        <w:rPr>
          <w:rFonts w:ascii="华文楷体" w:eastAsia="华文楷体" w:hAnsi="华文楷体" w:hint="eastAsia"/>
        </w:rPr>
        <w:t>.1-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选择是否回避)</w:t>
      </w:r>
    </w:p>
    <w:p w:rsidR="00B144B5" w:rsidRDefault="00B144B5" w:rsidP="00B144B5"/>
    <w:p w:rsidR="00B144B5" w:rsidRDefault="00B144B5" w:rsidP="00B144B5"/>
    <w:p w:rsidR="00B144B5" w:rsidRDefault="00B144B5" w:rsidP="00B144B5"/>
    <w:p w:rsidR="00B144B5" w:rsidRDefault="00B144B5" w:rsidP="00B144B5"/>
    <w:p w:rsidR="00B144B5" w:rsidRDefault="00B144B5" w:rsidP="00B144B5">
      <w:pPr>
        <w:rPr>
          <w:noProof/>
        </w:rPr>
      </w:pPr>
      <w:r>
        <w:rPr>
          <w:noProof/>
        </w:rPr>
        <w:drawing>
          <wp:inline distT="0" distB="0" distL="0" distR="0" wp14:anchorId="5A784AB4" wp14:editId="53D6BE5F">
            <wp:extent cx="5274310" cy="2359660"/>
            <wp:effectExtent l="0" t="0" r="2540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FE3">
        <w:rPr>
          <w:noProof/>
        </w:rPr>
        <w:t xml:space="preserve"> </w:t>
      </w:r>
    </w:p>
    <w:p w:rsidR="00B144B5" w:rsidRDefault="00B144B5" w:rsidP="00B144B5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2.2.1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确认不回避)</w:t>
      </w:r>
    </w:p>
    <w:p w:rsidR="00B144B5" w:rsidRPr="003260FC" w:rsidRDefault="00B144B5" w:rsidP="00B144B5">
      <w:pPr>
        <w:jc w:val="center"/>
        <w:rPr>
          <w:rFonts w:ascii="华文楷体" w:eastAsia="华文楷体" w:hAnsi="华文楷体"/>
        </w:rPr>
      </w:pPr>
    </w:p>
    <w:p w:rsidR="00B144B5" w:rsidRDefault="00B144B5" w:rsidP="00B144B5">
      <w:r>
        <w:rPr>
          <w:noProof/>
        </w:rPr>
        <w:lastRenderedPageBreak/>
        <w:drawing>
          <wp:inline distT="0" distB="0" distL="0" distR="0" wp14:anchorId="70521A53" wp14:editId="18C8DDDD">
            <wp:extent cx="5274310" cy="149288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B5" w:rsidRDefault="00B144B5" w:rsidP="00B144B5"/>
    <w:p w:rsidR="00B144B5" w:rsidRDefault="00B144B5" w:rsidP="00B144B5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2.2.1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3</w:t>
      </w:r>
      <w:r>
        <w:rPr>
          <w:rFonts w:ascii="华文楷体" w:eastAsia="华文楷体" w:hAnsi="华文楷体" w:hint="eastAsia"/>
        </w:rPr>
        <w:t>确认回避)</w:t>
      </w:r>
    </w:p>
    <w:p w:rsidR="00B144B5" w:rsidRDefault="00B144B5" w:rsidP="00B144B5"/>
    <w:p w:rsidR="00B144B5" w:rsidRDefault="00B144B5" w:rsidP="00B144B5"/>
    <w:p w:rsidR="00B144B5" w:rsidRPr="00723A82" w:rsidRDefault="00B144B5" w:rsidP="00C71496">
      <w:pPr>
        <w:pStyle w:val="9"/>
      </w:pPr>
      <w:bookmarkStart w:id="18" w:name="_Toc486264740"/>
      <w:r w:rsidRPr="00723A82">
        <w:rPr>
          <w:rFonts w:hint="eastAsia"/>
        </w:rPr>
        <w:t>招标文件评价</w:t>
      </w:r>
      <w:bookmarkEnd w:id="18"/>
    </w:p>
    <w:p w:rsidR="00B144B5" w:rsidRPr="00696C4E" w:rsidRDefault="00B144B5" w:rsidP="00B144B5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696C4E">
        <w:rPr>
          <w:rFonts w:ascii="华文楷体" w:eastAsia="华文楷体" w:hAnsi="华文楷体" w:hint="eastAsia"/>
          <w:sz w:val="24"/>
          <w:szCs w:val="24"/>
        </w:rPr>
        <w:t>点击左侧菜单【招标文件评价】</w:t>
      </w:r>
      <w:r>
        <w:rPr>
          <w:rFonts w:ascii="华文楷体" w:eastAsia="华文楷体" w:hAnsi="华文楷体" w:hint="eastAsia"/>
          <w:sz w:val="24"/>
          <w:szCs w:val="24"/>
        </w:rPr>
        <w:t>如图2.2.2-</w:t>
      </w:r>
      <w:r>
        <w:rPr>
          <w:rFonts w:ascii="华文楷体" w:eastAsia="华文楷体" w:hAnsi="华文楷体"/>
          <w:sz w:val="24"/>
          <w:szCs w:val="24"/>
        </w:rPr>
        <w:t>1.</w:t>
      </w:r>
      <w:r>
        <w:rPr>
          <w:rFonts w:ascii="华文楷体" w:eastAsia="华文楷体" w:hAnsi="华文楷体" w:hint="eastAsia"/>
          <w:sz w:val="24"/>
          <w:szCs w:val="24"/>
        </w:rPr>
        <w:t>可以查看招标文件，然后输入对招标文件的评价，点击【通过】或者【不通过】。</w:t>
      </w:r>
    </w:p>
    <w:p w:rsidR="00B144B5" w:rsidRDefault="00B144B5" w:rsidP="00B144B5">
      <w:r>
        <w:rPr>
          <w:noProof/>
        </w:rPr>
        <w:drawing>
          <wp:inline distT="0" distB="0" distL="0" distR="0" wp14:anchorId="6CF41690" wp14:editId="6B1283C0">
            <wp:extent cx="5274310" cy="181229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B5" w:rsidRDefault="00B144B5" w:rsidP="00B144B5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2.2.2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招标文件评价)</w:t>
      </w:r>
    </w:p>
    <w:p w:rsidR="00B144B5" w:rsidRDefault="00B144B5" w:rsidP="00B144B5"/>
    <w:p w:rsidR="00B144B5" w:rsidRDefault="00B144B5" w:rsidP="00B144B5"/>
    <w:p w:rsidR="00B144B5" w:rsidRPr="00723A82" w:rsidRDefault="00B144B5" w:rsidP="00C71496">
      <w:pPr>
        <w:pStyle w:val="9"/>
      </w:pPr>
      <w:bookmarkStart w:id="19" w:name="_Toc486264741"/>
      <w:r w:rsidRPr="00723A82">
        <w:rPr>
          <w:rFonts w:hint="eastAsia"/>
        </w:rPr>
        <w:t>确定评委负责人</w:t>
      </w:r>
      <w:bookmarkEnd w:id="19"/>
    </w:p>
    <w:p w:rsidR="00B144B5" w:rsidRPr="006D126A" w:rsidRDefault="00B144B5" w:rsidP="00B144B5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6D126A">
        <w:rPr>
          <w:rFonts w:ascii="华文楷体" w:eastAsia="华文楷体" w:hAnsi="华文楷体" w:hint="eastAsia"/>
          <w:sz w:val="24"/>
          <w:szCs w:val="24"/>
        </w:rPr>
        <w:t>点击左侧菜单【确定评委负责人】</w:t>
      </w:r>
      <w:r>
        <w:rPr>
          <w:rFonts w:ascii="华文楷体" w:eastAsia="华文楷体" w:hAnsi="华文楷体" w:hint="eastAsia"/>
          <w:sz w:val="24"/>
          <w:szCs w:val="24"/>
        </w:rPr>
        <w:t>，在专家评委列表如图2.2.3-1,选择一个评委作为组长，如图2.2.3-</w:t>
      </w:r>
      <w:r>
        <w:rPr>
          <w:rFonts w:ascii="华文楷体" w:eastAsia="华文楷体" w:hAnsi="华文楷体"/>
          <w:sz w:val="24"/>
          <w:szCs w:val="24"/>
        </w:rPr>
        <w:t>2</w:t>
      </w:r>
      <w:r>
        <w:rPr>
          <w:rFonts w:ascii="华文楷体" w:eastAsia="华文楷体" w:hAnsi="华文楷体" w:hint="eastAsia"/>
          <w:sz w:val="24"/>
          <w:szCs w:val="24"/>
        </w:rPr>
        <w:t>、2.2.3-</w:t>
      </w:r>
      <w:r>
        <w:rPr>
          <w:rFonts w:ascii="华文楷体" w:eastAsia="华文楷体" w:hAnsi="华文楷体"/>
          <w:sz w:val="24"/>
          <w:szCs w:val="24"/>
        </w:rPr>
        <w:t>3</w:t>
      </w:r>
      <w:r>
        <w:rPr>
          <w:rFonts w:ascii="华文楷体" w:eastAsia="华文楷体" w:hAnsi="华文楷体" w:hint="eastAsia"/>
          <w:sz w:val="24"/>
          <w:szCs w:val="24"/>
        </w:rPr>
        <w:t>。选择后等待其他评委专家的投标。</w:t>
      </w:r>
    </w:p>
    <w:p w:rsidR="00B144B5" w:rsidRDefault="00B144B5" w:rsidP="00B144B5">
      <w:r>
        <w:rPr>
          <w:noProof/>
        </w:rPr>
        <w:lastRenderedPageBreak/>
        <w:drawing>
          <wp:inline distT="0" distB="0" distL="0" distR="0" wp14:anchorId="40555D41" wp14:editId="25E74DDF">
            <wp:extent cx="5274310" cy="143319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B5" w:rsidRDefault="00B144B5" w:rsidP="00B144B5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2.2.3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评委列表)</w:t>
      </w:r>
    </w:p>
    <w:p w:rsidR="00B144B5" w:rsidRDefault="00B144B5" w:rsidP="00B144B5"/>
    <w:p w:rsidR="00E1715F" w:rsidRDefault="00E1715F" w:rsidP="00B144B5"/>
    <w:p w:rsidR="00E1715F" w:rsidRDefault="00E1715F" w:rsidP="00B144B5">
      <w:r>
        <w:rPr>
          <w:rFonts w:hint="eastAsia"/>
        </w:rPr>
        <w:t>初步评审</w:t>
      </w:r>
    </w:p>
    <w:p w:rsidR="00B144B5" w:rsidRDefault="00B144B5" w:rsidP="00B144B5">
      <w:r>
        <w:rPr>
          <w:noProof/>
        </w:rPr>
        <w:drawing>
          <wp:inline distT="0" distB="0" distL="0" distR="0" wp14:anchorId="35A333E3" wp14:editId="510A5711">
            <wp:extent cx="5274310" cy="238252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B5" w:rsidRDefault="00B144B5" w:rsidP="00B144B5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2.2.3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确认评委信息)</w:t>
      </w:r>
    </w:p>
    <w:p w:rsidR="00B144B5" w:rsidRDefault="00B144B5" w:rsidP="00B144B5"/>
    <w:p w:rsidR="00B144B5" w:rsidRDefault="00B144B5" w:rsidP="00B144B5">
      <w:r>
        <w:rPr>
          <w:noProof/>
        </w:rPr>
        <w:drawing>
          <wp:inline distT="0" distB="0" distL="0" distR="0" wp14:anchorId="14BB0B95" wp14:editId="66B815E3">
            <wp:extent cx="5274310" cy="1445895"/>
            <wp:effectExtent l="0" t="0" r="2540" b="1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B5" w:rsidRDefault="00B144B5" w:rsidP="00B144B5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2.2.3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3</w:t>
      </w:r>
      <w:r>
        <w:rPr>
          <w:rFonts w:ascii="华文楷体" w:eastAsia="华文楷体" w:hAnsi="华文楷体" w:hint="eastAsia"/>
        </w:rPr>
        <w:t>等待其他专家投票)</w:t>
      </w:r>
    </w:p>
    <w:p w:rsidR="00B144B5" w:rsidRDefault="00B144B5" w:rsidP="00B144B5"/>
    <w:p w:rsidR="00B144B5" w:rsidRDefault="00B144B5" w:rsidP="00B144B5">
      <w:r>
        <w:rPr>
          <w:rFonts w:hint="eastAsia"/>
        </w:rPr>
        <w:t>所有专家投标后会产生一个评委组长，最终投票信息会汇总至开标管理员处。</w:t>
      </w:r>
    </w:p>
    <w:p w:rsidR="00F95D53" w:rsidRDefault="00E1715F" w:rsidP="008D5069">
      <w:pPr>
        <w:pStyle w:val="11"/>
      </w:pPr>
      <w:bookmarkStart w:id="20" w:name="_Toc486264742"/>
      <w:r>
        <w:rPr>
          <w:rFonts w:hint="eastAsia"/>
        </w:rPr>
        <w:t>初步评审</w:t>
      </w:r>
      <w:bookmarkEnd w:id="20"/>
    </w:p>
    <w:p w:rsidR="00F95D53" w:rsidRDefault="00F95D53" w:rsidP="00F95D53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F95D53">
        <w:rPr>
          <w:rFonts w:ascii="华文楷体" w:eastAsia="华文楷体" w:hAnsi="华文楷体" w:hint="eastAsia"/>
          <w:sz w:val="24"/>
          <w:szCs w:val="24"/>
        </w:rPr>
        <w:t>初步评审有资格性审查、符合性审查，初步评审是通过性审查，只需要对评</w:t>
      </w:r>
      <w:r w:rsidRPr="00F95D53">
        <w:rPr>
          <w:rFonts w:ascii="华文楷体" w:eastAsia="华文楷体" w:hAnsi="华文楷体" w:hint="eastAsia"/>
          <w:sz w:val="24"/>
          <w:szCs w:val="24"/>
        </w:rPr>
        <w:lastRenderedPageBreak/>
        <w:t>分点选择符合或者不符合。待所有评委专家初步评审完成后，资格性审查和符合性审查都将汇总至评委组长处，形成资格性审查汇总、符合性审查汇总。</w:t>
      </w:r>
    </w:p>
    <w:p w:rsidR="00663468" w:rsidRDefault="00663468" w:rsidP="00663468">
      <w:pPr>
        <w:pStyle w:val="6"/>
      </w:pPr>
      <w:bookmarkStart w:id="21" w:name="_Toc486264743"/>
      <w:r w:rsidRPr="00663468">
        <w:rPr>
          <w:rFonts w:hint="eastAsia"/>
        </w:rPr>
        <w:t>资格性审查</w:t>
      </w:r>
      <w:bookmarkEnd w:id="21"/>
    </w:p>
    <w:p w:rsidR="00663468" w:rsidRPr="009B2CD9" w:rsidRDefault="00663468" w:rsidP="00663468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9B2CD9">
        <w:rPr>
          <w:rFonts w:ascii="华文楷体" w:eastAsia="华文楷体" w:hAnsi="华文楷体" w:hint="eastAsia"/>
          <w:sz w:val="24"/>
          <w:szCs w:val="24"/>
        </w:rPr>
        <w:t>点击左侧菜单【资格性审查】</w:t>
      </w:r>
      <w:r>
        <w:rPr>
          <w:rFonts w:ascii="华文楷体" w:eastAsia="华文楷体" w:hAnsi="华文楷体" w:hint="eastAsia"/>
          <w:sz w:val="24"/>
          <w:szCs w:val="24"/>
        </w:rPr>
        <w:t>如图2.3.1-</w:t>
      </w:r>
      <w:r>
        <w:rPr>
          <w:rFonts w:ascii="华文楷体" w:eastAsia="华文楷体" w:hAnsi="华文楷体"/>
          <w:sz w:val="24"/>
          <w:szCs w:val="24"/>
        </w:rPr>
        <w:t>1</w:t>
      </w:r>
      <w:r>
        <w:rPr>
          <w:rFonts w:ascii="华文楷体" w:eastAsia="华文楷体" w:hAnsi="华文楷体" w:hint="eastAsia"/>
          <w:sz w:val="24"/>
          <w:szCs w:val="24"/>
        </w:rPr>
        <w:t>，第一部显示评分点，对评分点进行通过性审查，第二部分点击相应的目录查看浏览投标文件。第三部分保存当前的评审，</w:t>
      </w:r>
      <w:proofErr w:type="gramStart"/>
      <w:r>
        <w:rPr>
          <w:rFonts w:ascii="华文楷体" w:eastAsia="华文楷体" w:hAnsi="华文楷体" w:hint="eastAsia"/>
          <w:sz w:val="24"/>
          <w:szCs w:val="24"/>
        </w:rPr>
        <w:t>待专家</w:t>
      </w:r>
      <w:proofErr w:type="gramEnd"/>
      <w:r>
        <w:rPr>
          <w:rFonts w:ascii="华文楷体" w:eastAsia="华文楷体" w:hAnsi="华文楷体" w:hint="eastAsia"/>
          <w:sz w:val="24"/>
          <w:szCs w:val="24"/>
        </w:rPr>
        <w:t>评委对所有投标单位都评审后提交评审。第四部分切换不同的投标单位进行评审。</w:t>
      </w:r>
    </w:p>
    <w:p w:rsidR="00663468" w:rsidRDefault="00663468" w:rsidP="00663468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2975398" wp14:editId="726EC86E">
            <wp:extent cx="5274310" cy="2201545"/>
            <wp:effectExtent l="0" t="0" r="2540" b="825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8" w:rsidRDefault="00663468" w:rsidP="00663468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2.3.1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资格性审查)</w:t>
      </w:r>
    </w:p>
    <w:p w:rsidR="00663468" w:rsidRPr="00FE0E52" w:rsidRDefault="00663468" w:rsidP="00663468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074742">
        <w:rPr>
          <w:rFonts w:ascii="华文楷体" w:eastAsia="华文楷体" w:hAnsi="华文楷体" w:hint="eastAsia"/>
          <w:sz w:val="24"/>
          <w:szCs w:val="24"/>
        </w:rPr>
        <w:t>在评审</w:t>
      </w:r>
      <w:r>
        <w:rPr>
          <w:rFonts w:ascii="华文楷体" w:eastAsia="华文楷体" w:hAnsi="华文楷体" w:hint="eastAsia"/>
          <w:sz w:val="24"/>
          <w:szCs w:val="24"/>
        </w:rPr>
        <w:t>时可以逐个对评分点进行选择是否符合或者不符合，可以查看每项评审点都符合的情况下，点击小对勾批量选择通过。如果某一项不符合则选择小红叉，然后点击小红叉后面的标记图标（如图2.3.1-</w:t>
      </w:r>
      <w:r>
        <w:rPr>
          <w:rFonts w:ascii="华文楷体" w:eastAsia="华文楷体" w:hAnsi="华文楷体"/>
          <w:sz w:val="24"/>
          <w:szCs w:val="24"/>
        </w:rPr>
        <w:t>2</w:t>
      </w:r>
      <w:r>
        <w:rPr>
          <w:rFonts w:ascii="华文楷体" w:eastAsia="华文楷体" w:hAnsi="华文楷体" w:hint="eastAsia"/>
          <w:sz w:val="24"/>
          <w:szCs w:val="24"/>
        </w:rPr>
        <w:t>）输入不符合的意见（图2.3.1-</w:t>
      </w:r>
      <w:r>
        <w:rPr>
          <w:rFonts w:ascii="华文楷体" w:eastAsia="华文楷体" w:hAnsi="华文楷体"/>
          <w:sz w:val="24"/>
          <w:szCs w:val="24"/>
        </w:rPr>
        <w:t>3</w:t>
      </w:r>
      <w:r>
        <w:rPr>
          <w:rFonts w:ascii="华文楷体" w:eastAsia="华文楷体" w:hAnsi="华文楷体" w:hint="eastAsia"/>
          <w:sz w:val="24"/>
          <w:szCs w:val="24"/>
        </w:rPr>
        <w:t>）。</w:t>
      </w:r>
    </w:p>
    <w:p w:rsidR="00663468" w:rsidRPr="00AA01A2" w:rsidRDefault="00663468" w:rsidP="00663468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0C187A" wp14:editId="2E13C52E">
            <wp:extent cx="5274310" cy="2204085"/>
            <wp:effectExtent l="0" t="0" r="2540" b="571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8" w:rsidRDefault="00663468" w:rsidP="00663468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2.3.1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不符合)</w:t>
      </w:r>
    </w:p>
    <w:p w:rsidR="00663468" w:rsidRDefault="00663468" w:rsidP="00663468">
      <w:pPr>
        <w:rPr>
          <w:b/>
          <w:sz w:val="36"/>
          <w:szCs w:val="36"/>
        </w:rPr>
      </w:pPr>
    </w:p>
    <w:p w:rsidR="00663468" w:rsidRDefault="00663468" w:rsidP="00663468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7804CC7" wp14:editId="200E4AAF">
            <wp:extent cx="5274310" cy="531876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8" w:rsidRDefault="00663468" w:rsidP="00663468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2.3.1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3</w:t>
      </w:r>
      <w:r>
        <w:rPr>
          <w:rFonts w:ascii="华文楷体" w:eastAsia="华文楷体" w:hAnsi="华文楷体" w:hint="eastAsia"/>
        </w:rPr>
        <w:t>不符合原因)</w:t>
      </w:r>
    </w:p>
    <w:p w:rsidR="00663468" w:rsidRDefault="00663468" w:rsidP="00663468">
      <w:pPr>
        <w:rPr>
          <w:rFonts w:ascii="华文楷体" w:eastAsia="华文楷体" w:hAnsi="华文楷体"/>
        </w:rPr>
      </w:pPr>
    </w:p>
    <w:p w:rsidR="00663468" w:rsidRPr="001F3DA1" w:rsidRDefault="00663468" w:rsidP="00663468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1F3DA1">
        <w:rPr>
          <w:rFonts w:ascii="华文楷体" w:eastAsia="华文楷体" w:hAnsi="华文楷体" w:hint="eastAsia"/>
          <w:sz w:val="24"/>
          <w:szCs w:val="24"/>
        </w:rPr>
        <w:lastRenderedPageBreak/>
        <w:t>当专家评审</w:t>
      </w:r>
      <w:proofErr w:type="gramStart"/>
      <w:r w:rsidRPr="001F3DA1">
        <w:rPr>
          <w:rFonts w:ascii="华文楷体" w:eastAsia="华文楷体" w:hAnsi="华文楷体" w:hint="eastAsia"/>
          <w:sz w:val="24"/>
          <w:szCs w:val="24"/>
        </w:rPr>
        <w:t>完其中</w:t>
      </w:r>
      <w:proofErr w:type="gramEnd"/>
      <w:r w:rsidRPr="001F3DA1">
        <w:rPr>
          <w:rFonts w:ascii="华文楷体" w:eastAsia="华文楷体" w:hAnsi="华文楷体" w:hint="eastAsia"/>
          <w:sz w:val="24"/>
          <w:szCs w:val="24"/>
        </w:rPr>
        <w:t>一家投标单位后可以点击【添加保存】如图2.3.1-</w:t>
      </w:r>
      <w:r w:rsidRPr="001F3DA1">
        <w:rPr>
          <w:rFonts w:ascii="华文楷体" w:eastAsia="华文楷体" w:hAnsi="华文楷体"/>
          <w:sz w:val="24"/>
          <w:szCs w:val="24"/>
        </w:rPr>
        <w:t>4</w:t>
      </w:r>
      <w:r>
        <w:rPr>
          <w:rFonts w:ascii="华文楷体" w:eastAsia="华文楷体" w:hAnsi="华文楷体" w:hint="eastAsia"/>
          <w:sz w:val="24"/>
          <w:szCs w:val="24"/>
        </w:rPr>
        <w:t>。这样就完成了一家投标单位的评审。</w:t>
      </w:r>
    </w:p>
    <w:p w:rsidR="00663468" w:rsidRDefault="00663468" w:rsidP="00663468">
      <w:pPr>
        <w:rPr>
          <w:rFonts w:ascii="华文楷体" w:eastAsia="华文楷体" w:hAnsi="华文楷体"/>
        </w:rPr>
      </w:pPr>
    </w:p>
    <w:p w:rsidR="00663468" w:rsidRDefault="00663468" w:rsidP="00663468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5F53CDA0" wp14:editId="2D0459DA">
            <wp:extent cx="5274310" cy="232600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8" w:rsidRPr="00D408CA" w:rsidRDefault="00663468" w:rsidP="00663468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2.3.1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4</w:t>
      </w:r>
      <w:r>
        <w:rPr>
          <w:rFonts w:ascii="华文楷体" w:eastAsia="华文楷体" w:hAnsi="华文楷体" w:hint="eastAsia"/>
        </w:rPr>
        <w:t>保存评审)</w:t>
      </w:r>
    </w:p>
    <w:p w:rsidR="00663468" w:rsidRPr="00D408CA" w:rsidRDefault="00663468" w:rsidP="00663468">
      <w:pPr>
        <w:rPr>
          <w:b/>
          <w:sz w:val="36"/>
          <w:szCs w:val="36"/>
        </w:rPr>
      </w:pPr>
    </w:p>
    <w:p w:rsidR="00663468" w:rsidRPr="00711F57" w:rsidRDefault="00663468" w:rsidP="00663468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711F57">
        <w:rPr>
          <w:rFonts w:ascii="华文楷体" w:eastAsia="华文楷体" w:hAnsi="华文楷体" w:hint="eastAsia"/>
          <w:sz w:val="24"/>
          <w:szCs w:val="24"/>
        </w:rPr>
        <w:t>点击下图</w:t>
      </w:r>
      <w:r>
        <w:rPr>
          <w:rFonts w:ascii="华文楷体" w:eastAsia="华文楷体" w:hAnsi="华文楷体" w:hint="eastAsia"/>
          <w:sz w:val="24"/>
          <w:szCs w:val="24"/>
        </w:rPr>
        <w:t>（图2.3.1.-</w:t>
      </w:r>
      <w:r>
        <w:rPr>
          <w:rFonts w:ascii="华文楷体" w:eastAsia="华文楷体" w:hAnsi="华文楷体"/>
          <w:sz w:val="24"/>
          <w:szCs w:val="24"/>
        </w:rPr>
        <w:t>5</w:t>
      </w:r>
      <w:r>
        <w:rPr>
          <w:rFonts w:ascii="华文楷体" w:eastAsia="华文楷体" w:hAnsi="华文楷体" w:hint="eastAsia"/>
          <w:sz w:val="24"/>
          <w:szCs w:val="24"/>
        </w:rPr>
        <w:t>）</w:t>
      </w:r>
      <w:r w:rsidRPr="00711F57">
        <w:rPr>
          <w:rFonts w:ascii="华文楷体" w:eastAsia="华文楷体" w:hAnsi="华文楷体" w:hint="eastAsia"/>
          <w:sz w:val="24"/>
          <w:szCs w:val="24"/>
        </w:rPr>
        <w:t>红色框中的箭头切换投标单位进行评审。评审完成即可点击【确认提交】</w:t>
      </w:r>
      <w:r>
        <w:rPr>
          <w:rFonts w:ascii="华文楷体" w:eastAsia="华文楷体" w:hAnsi="华文楷体" w:hint="eastAsia"/>
          <w:sz w:val="24"/>
          <w:szCs w:val="24"/>
        </w:rPr>
        <w:t>，然后会显示当前专家评委评审的详细情况，如图2.3.1-</w:t>
      </w:r>
      <w:r>
        <w:rPr>
          <w:rFonts w:ascii="华文楷体" w:eastAsia="华文楷体" w:hAnsi="华文楷体"/>
          <w:sz w:val="24"/>
          <w:szCs w:val="24"/>
        </w:rPr>
        <w:t>6</w:t>
      </w:r>
    </w:p>
    <w:p w:rsidR="00663468" w:rsidRDefault="00663468" w:rsidP="00663468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AF7DB29" wp14:editId="319F7B01">
            <wp:extent cx="5274310" cy="244538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8" w:rsidRPr="00D408CA" w:rsidRDefault="00663468" w:rsidP="00663468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2.3.1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5</w:t>
      </w:r>
      <w:r>
        <w:rPr>
          <w:rFonts w:ascii="华文楷体" w:eastAsia="华文楷体" w:hAnsi="华文楷体" w:hint="eastAsia"/>
        </w:rPr>
        <w:t>切换投标单位)</w:t>
      </w:r>
    </w:p>
    <w:p w:rsidR="00663468" w:rsidRDefault="00663468" w:rsidP="00663468">
      <w:pPr>
        <w:rPr>
          <w:b/>
          <w:sz w:val="36"/>
          <w:szCs w:val="36"/>
        </w:rPr>
      </w:pPr>
    </w:p>
    <w:p w:rsidR="00663468" w:rsidRDefault="00663468" w:rsidP="00663468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E3E974D" wp14:editId="523F38D1">
            <wp:extent cx="5274310" cy="24542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8" w:rsidRPr="00D408CA" w:rsidRDefault="00663468" w:rsidP="00663468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2.3.1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6</w:t>
      </w:r>
      <w:r>
        <w:rPr>
          <w:rFonts w:ascii="华文楷体" w:eastAsia="华文楷体" w:hAnsi="华文楷体" w:hint="eastAsia"/>
        </w:rPr>
        <w:t>评审情况)</w:t>
      </w:r>
    </w:p>
    <w:p w:rsidR="00663468" w:rsidRPr="00BF01D5" w:rsidRDefault="00663468" w:rsidP="00663468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BF01D5">
        <w:rPr>
          <w:rFonts w:ascii="华文楷体" w:eastAsia="华文楷体" w:hAnsi="华文楷体" w:hint="eastAsia"/>
          <w:sz w:val="24"/>
          <w:szCs w:val="24"/>
        </w:rPr>
        <w:t>点击右上角【确认提交】</w:t>
      </w:r>
      <w:r>
        <w:rPr>
          <w:rFonts w:ascii="华文楷体" w:eastAsia="华文楷体" w:hAnsi="华文楷体" w:hint="eastAsia"/>
          <w:sz w:val="24"/>
          <w:szCs w:val="24"/>
        </w:rPr>
        <w:t>、【确定】即完成了资格性评审如图2.3.1-</w:t>
      </w:r>
      <w:r>
        <w:rPr>
          <w:rFonts w:ascii="华文楷体" w:eastAsia="华文楷体" w:hAnsi="华文楷体"/>
          <w:sz w:val="24"/>
          <w:szCs w:val="24"/>
        </w:rPr>
        <w:t>7</w:t>
      </w:r>
    </w:p>
    <w:p w:rsidR="00663468" w:rsidRDefault="00663468" w:rsidP="00663468">
      <w:r>
        <w:rPr>
          <w:noProof/>
        </w:rPr>
        <w:drawing>
          <wp:inline distT="0" distB="0" distL="0" distR="0" wp14:anchorId="5E738D94" wp14:editId="120B56F0">
            <wp:extent cx="5274310" cy="24847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8" w:rsidRPr="00D408CA" w:rsidRDefault="00663468" w:rsidP="00663468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2.3.1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7</w:t>
      </w:r>
      <w:r>
        <w:rPr>
          <w:rFonts w:ascii="华文楷体" w:eastAsia="华文楷体" w:hAnsi="华文楷体" w:hint="eastAsia"/>
        </w:rPr>
        <w:t>确定提交评审)</w:t>
      </w:r>
    </w:p>
    <w:p w:rsidR="00663468" w:rsidRPr="002C54FD" w:rsidRDefault="00663468" w:rsidP="00663468"/>
    <w:p w:rsidR="00663468" w:rsidRPr="00723A82" w:rsidRDefault="00663468" w:rsidP="00663468">
      <w:pPr>
        <w:pStyle w:val="6"/>
        <w:ind w:leftChars="100"/>
      </w:pPr>
      <w:bookmarkStart w:id="22" w:name="_Toc486264744"/>
      <w:r w:rsidRPr="00723A82">
        <w:t>资格性审查汇总</w:t>
      </w:r>
      <w:r w:rsidRPr="00723A82">
        <w:rPr>
          <w:rFonts w:hint="eastAsia"/>
        </w:rPr>
        <w:t>（组长）</w:t>
      </w:r>
      <w:bookmarkEnd w:id="22"/>
    </w:p>
    <w:p w:rsidR="00663468" w:rsidRPr="007E6AC3" w:rsidRDefault="00663468" w:rsidP="00663468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>点击左侧菜单【资格性审查汇总】如图2.3.</w:t>
      </w:r>
      <w:r>
        <w:rPr>
          <w:rFonts w:ascii="华文楷体" w:eastAsia="华文楷体" w:hAnsi="华文楷体"/>
          <w:sz w:val="24"/>
          <w:szCs w:val="24"/>
        </w:rPr>
        <w:t>2</w:t>
      </w:r>
      <w:r>
        <w:rPr>
          <w:rFonts w:ascii="华文楷体" w:eastAsia="华文楷体" w:hAnsi="华文楷体" w:hint="eastAsia"/>
          <w:sz w:val="24"/>
          <w:szCs w:val="24"/>
        </w:rPr>
        <w:t>-</w:t>
      </w:r>
      <w:r>
        <w:rPr>
          <w:rFonts w:ascii="华文楷体" w:eastAsia="华文楷体" w:hAnsi="华文楷体"/>
          <w:sz w:val="24"/>
          <w:szCs w:val="24"/>
        </w:rPr>
        <w:t>1</w:t>
      </w:r>
      <w:r>
        <w:rPr>
          <w:rFonts w:ascii="华文楷体" w:eastAsia="华文楷体" w:hAnsi="华文楷体" w:hint="eastAsia"/>
          <w:sz w:val="24"/>
          <w:szCs w:val="24"/>
        </w:rPr>
        <w:t>。</w:t>
      </w:r>
      <w:r w:rsidRPr="007E6AC3">
        <w:rPr>
          <w:rFonts w:ascii="华文楷体" w:eastAsia="华文楷体" w:hAnsi="华文楷体" w:hint="eastAsia"/>
          <w:sz w:val="24"/>
          <w:szCs w:val="24"/>
        </w:rPr>
        <w:t>待各专家资格性审查完毕后，其结果将汇总至评委组长</w:t>
      </w:r>
      <w:r>
        <w:rPr>
          <w:rFonts w:ascii="华文楷体" w:eastAsia="华文楷体" w:hAnsi="华文楷体" w:hint="eastAsia"/>
          <w:sz w:val="24"/>
          <w:szCs w:val="24"/>
        </w:rPr>
        <w:t>。（说明：汇总信息只有组长才可显示，非评审组长不可见）</w:t>
      </w:r>
    </w:p>
    <w:p w:rsidR="00663468" w:rsidRDefault="00663468" w:rsidP="00663468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812E571" wp14:editId="67F8F8FD">
            <wp:extent cx="5274310" cy="2508885"/>
            <wp:effectExtent l="0" t="0" r="2540" b="571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8" w:rsidRPr="00D408CA" w:rsidRDefault="00663468" w:rsidP="00663468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2.3.2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评审汇总)</w:t>
      </w:r>
    </w:p>
    <w:p w:rsidR="00663468" w:rsidRDefault="00663468" w:rsidP="00663468">
      <w:pPr>
        <w:rPr>
          <w:b/>
          <w:sz w:val="36"/>
          <w:szCs w:val="36"/>
        </w:rPr>
      </w:pPr>
    </w:p>
    <w:p w:rsidR="00663468" w:rsidRDefault="00663468" w:rsidP="00663468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>评审汇总至组长后，</w:t>
      </w:r>
      <w:r w:rsidRPr="002D1582">
        <w:rPr>
          <w:rFonts w:ascii="华文楷体" w:eastAsia="华文楷体" w:hAnsi="华文楷体" w:hint="eastAsia"/>
          <w:sz w:val="24"/>
          <w:szCs w:val="24"/>
        </w:rPr>
        <w:t>在点击左上角【确定】前，组长可以</w:t>
      </w:r>
      <w:proofErr w:type="gramStart"/>
      <w:r w:rsidRPr="002D1582">
        <w:rPr>
          <w:rFonts w:ascii="华文楷体" w:eastAsia="华文楷体" w:hAnsi="华文楷体" w:hint="eastAsia"/>
          <w:sz w:val="24"/>
          <w:szCs w:val="24"/>
        </w:rPr>
        <w:t>将资格</w:t>
      </w:r>
      <w:proofErr w:type="gramEnd"/>
      <w:r w:rsidRPr="002D1582">
        <w:rPr>
          <w:rFonts w:ascii="华文楷体" w:eastAsia="华文楷体" w:hAnsi="华文楷体" w:hint="eastAsia"/>
          <w:sz w:val="24"/>
          <w:szCs w:val="24"/>
        </w:rPr>
        <w:t>性审查退回给某一专家重审。</w:t>
      </w:r>
      <w:r>
        <w:rPr>
          <w:rFonts w:ascii="华文楷体" w:eastAsia="华文楷体" w:hAnsi="华文楷体" w:hint="eastAsia"/>
          <w:sz w:val="24"/>
          <w:szCs w:val="24"/>
        </w:rPr>
        <w:t>点击【</w:t>
      </w:r>
      <w:r w:rsidRPr="002D1582">
        <w:rPr>
          <w:rFonts w:ascii="华文楷体" w:eastAsia="华文楷体" w:hAnsi="华文楷体" w:hint="eastAsia"/>
          <w:sz w:val="24"/>
          <w:szCs w:val="24"/>
        </w:rPr>
        <w:t>确定</w:t>
      </w:r>
      <w:r>
        <w:rPr>
          <w:rFonts w:ascii="华文楷体" w:eastAsia="华文楷体" w:hAnsi="华文楷体" w:hint="eastAsia"/>
          <w:sz w:val="24"/>
          <w:szCs w:val="24"/>
        </w:rPr>
        <w:t>】</w:t>
      </w:r>
      <w:r w:rsidRPr="002D1582">
        <w:rPr>
          <w:rFonts w:ascii="华文楷体" w:eastAsia="华文楷体" w:hAnsi="华文楷体" w:hint="eastAsia"/>
          <w:sz w:val="24"/>
          <w:szCs w:val="24"/>
        </w:rPr>
        <w:t>后，则完成了资格性审查</w:t>
      </w:r>
      <w:r>
        <w:rPr>
          <w:rFonts w:ascii="华文楷体" w:eastAsia="华文楷体" w:hAnsi="华文楷体" w:hint="eastAsia"/>
          <w:sz w:val="24"/>
          <w:szCs w:val="24"/>
        </w:rPr>
        <w:t>。</w:t>
      </w:r>
    </w:p>
    <w:p w:rsidR="00663468" w:rsidRPr="00723A82" w:rsidRDefault="00663468" w:rsidP="00663468">
      <w:pPr>
        <w:pStyle w:val="6"/>
        <w:ind w:leftChars="100"/>
      </w:pPr>
      <w:bookmarkStart w:id="23" w:name="_Toc486264745"/>
      <w:r w:rsidRPr="00723A82">
        <w:rPr>
          <w:rFonts w:hint="eastAsia"/>
        </w:rPr>
        <w:t>符合性审查</w:t>
      </w:r>
      <w:bookmarkEnd w:id="23"/>
    </w:p>
    <w:p w:rsidR="00663468" w:rsidRPr="00DE0246" w:rsidRDefault="00663468" w:rsidP="00663468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>点击左侧菜单【符合性审查】如图2.3.3-</w:t>
      </w:r>
      <w:r>
        <w:rPr>
          <w:rFonts w:ascii="华文楷体" w:eastAsia="华文楷体" w:hAnsi="华文楷体"/>
          <w:sz w:val="24"/>
          <w:szCs w:val="24"/>
        </w:rPr>
        <w:t>1</w:t>
      </w:r>
      <w:r>
        <w:rPr>
          <w:rFonts w:ascii="华文楷体" w:eastAsia="华文楷体" w:hAnsi="华文楷体" w:hint="eastAsia"/>
          <w:sz w:val="24"/>
          <w:szCs w:val="24"/>
        </w:rPr>
        <w:t>。 其审查方式与资格性审查类似，评审完成后提交评审即可。</w:t>
      </w:r>
    </w:p>
    <w:p w:rsidR="00663468" w:rsidRDefault="00663468" w:rsidP="00663468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5574F30D" wp14:editId="029D1E35">
            <wp:extent cx="5274310" cy="2526665"/>
            <wp:effectExtent l="0" t="0" r="2540" b="698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8" w:rsidRPr="00D408CA" w:rsidRDefault="00663468" w:rsidP="00663468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2.3.3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符合性审查)</w:t>
      </w:r>
    </w:p>
    <w:p w:rsidR="00663468" w:rsidRDefault="00663468" w:rsidP="00663468">
      <w:pPr>
        <w:rPr>
          <w:b/>
          <w:sz w:val="36"/>
          <w:szCs w:val="36"/>
        </w:rPr>
      </w:pPr>
    </w:p>
    <w:p w:rsidR="00663468" w:rsidRPr="00723A82" w:rsidRDefault="00663468" w:rsidP="00663468">
      <w:pPr>
        <w:pStyle w:val="6"/>
        <w:ind w:leftChars="100"/>
      </w:pPr>
      <w:bookmarkStart w:id="24" w:name="_Toc486264746"/>
      <w:r w:rsidRPr="00723A82">
        <w:rPr>
          <w:rFonts w:hint="eastAsia"/>
        </w:rPr>
        <w:lastRenderedPageBreak/>
        <w:t>符合性审查汇总</w:t>
      </w:r>
      <w:bookmarkEnd w:id="24"/>
    </w:p>
    <w:p w:rsidR="00663468" w:rsidRPr="00FB22DF" w:rsidRDefault="00663468" w:rsidP="00663468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FB22DF">
        <w:rPr>
          <w:rFonts w:ascii="华文楷体" w:eastAsia="华文楷体" w:hAnsi="华文楷体" w:hint="eastAsia"/>
          <w:sz w:val="24"/>
          <w:szCs w:val="24"/>
        </w:rPr>
        <w:t>点击左侧菜单【</w:t>
      </w:r>
      <w:r>
        <w:rPr>
          <w:rFonts w:ascii="华文楷体" w:eastAsia="华文楷体" w:hAnsi="华文楷体" w:hint="eastAsia"/>
          <w:sz w:val="24"/>
          <w:szCs w:val="24"/>
        </w:rPr>
        <w:t>符合</w:t>
      </w:r>
      <w:r w:rsidRPr="00FB22DF">
        <w:rPr>
          <w:rFonts w:ascii="华文楷体" w:eastAsia="华文楷体" w:hAnsi="华文楷体" w:hint="eastAsia"/>
          <w:sz w:val="24"/>
          <w:szCs w:val="24"/>
        </w:rPr>
        <w:t>性审查汇总】待各专家</w:t>
      </w:r>
      <w:r>
        <w:rPr>
          <w:rFonts w:ascii="华文楷体" w:eastAsia="华文楷体" w:hAnsi="华文楷体" w:hint="eastAsia"/>
          <w:sz w:val="24"/>
          <w:szCs w:val="24"/>
        </w:rPr>
        <w:t>符合</w:t>
      </w:r>
      <w:r w:rsidRPr="00FB22DF">
        <w:rPr>
          <w:rFonts w:ascii="华文楷体" w:eastAsia="华文楷体" w:hAnsi="华文楷体" w:hint="eastAsia"/>
          <w:sz w:val="24"/>
          <w:szCs w:val="24"/>
        </w:rPr>
        <w:t>性审查完毕后，其结果将汇总至评委组长。（说明：汇总信息只有组长才可显示，非评审组长不可见）</w:t>
      </w:r>
      <w:r>
        <w:rPr>
          <w:rFonts w:ascii="华文楷体" w:eastAsia="华文楷体" w:hAnsi="华文楷体" w:hint="eastAsia"/>
          <w:sz w:val="24"/>
          <w:szCs w:val="24"/>
        </w:rPr>
        <w:t>。符合性审查汇总页面，组长可以将符合性审查退回给专家进行重新审查。</w:t>
      </w:r>
    </w:p>
    <w:p w:rsidR="00663468" w:rsidRPr="00FB22DF" w:rsidRDefault="00663468" w:rsidP="00663468"/>
    <w:p w:rsidR="00663468" w:rsidRPr="00723A82" w:rsidRDefault="00663468" w:rsidP="00663468">
      <w:pPr>
        <w:pStyle w:val="6"/>
        <w:ind w:leftChars="100"/>
      </w:pPr>
      <w:bookmarkStart w:id="25" w:name="_Toc486264747"/>
      <w:r w:rsidRPr="00723A82">
        <w:rPr>
          <w:rFonts w:hint="eastAsia"/>
        </w:rPr>
        <w:t>标价比价表</w:t>
      </w:r>
      <w:bookmarkEnd w:id="25"/>
    </w:p>
    <w:p w:rsidR="00B14FB2" w:rsidRPr="00B14FB2" w:rsidRDefault="00663468" w:rsidP="00A06D8C">
      <w:pPr>
        <w:spacing w:line="360" w:lineRule="auto"/>
        <w:ind w:firstLineChars="200" w:firstLine="480"/>
        <w:rPr>
          <w:rFonts w:ascii="华文楷体" w:eastAsia="华文楷体" w:hAnsi="华文楷体" w:hint="eastAsia"/>
          <w:sz w:val="24"/>
          <w:szCs w:val="24"/>
        </w:rPr>
      </w:pPr>
      <w:r w:rsidRPr="00D83B15">
        <w:rPr>
          <w:rFonts w:ascii="华文楷体" w:eastAsia="华文楷体" w:hAnsi="华文楷体" w:hint="eastAsia"/>
          <w:sz w:val="24"/>
          <w:szCs w:val="24"/>
        </w:rPr>
        <w:t>点击左侧菜单【标价比较表】</w:t>
      </w:r>
      <w:r>
        <w:rPr>
          <w:rFonts w:ascii="华文楷体" w:eastAsia="华文楷体" w:hAnsi="华文楷体" w:hint="eastAsia"/>
          <w:sz w:val="24"/>
          <w:szCs w:val="24"/>
        </w:rPr>
        <w:t>如图2.3.5-</w:t>
      </w:r>
      <w:r>
        <w:rPr>
          <w:rFonts w:ascii="华文楷体" w:eastAsia="华文楷体" w:hAnsi="华文楷体"/>
          <w:sz w:val="24"/>
          <w:szCs w:val="24"/>
        </w:rPr>
        <w:t>1</w:t>
      </w:r>
      <w:r w:rsidR="008376AB">
        <w:rPr>
          <w:rFonts w:ascii="华文楷体" w:eastAsia="华文楷体" w:hAnsi="华文楷体" w:hint="eastAsia"/>
          <w:sz w:val="24"/>
          <w:szCs w:val="24"/>
        </w:rPr>
        <w:t>，显示当前投标单位的报价信息。点击修改小图标可以修改当前评审价。</w:t>
      </w:r>
    </w:p>
    <w:p w:rsidR="00663468" w:rsidRDefault="00663468" w:rsidP="00663468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09C7A9E" wp14:editId="6E18F569">
            <wp:extent cx="5274310" cy="106934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8" w:rsidRPr="00D408CA" w:rsidRDefault="00663468" w:rsidP="00663468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2.3.5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标价比较表)</w:t>
      </w:r>
    </w:p>
    <w:p w:rsidR="00306164" w:rsidRDefault="00345EAE" w:rsidP="00306164">
      <w:pPr>
        <w:pStyle w:val="6"/>
        <w:ind w:leftChars="100"/>
      </w:pPr>
      <w:bookmarkStart w:id="26" w:name="_Toc486264748"/>
      <w:r>
        <w:rPr>
          <w:rFonts w:hint="eastAsia"/>
        </w:rPr>
        <w:t>无效文件查看</w:t>
      </w:r>
      <w:bookmarkEnd w:id="26"/>
    </w:p>
    <w:p w:rsidR="00306164" w:rsidRPr="00CA1C4A" w:rsidRDefault="00CA1C4A" w:rsidP="00CA1C4A">
      <w:pPr>
        <w:spacing w:line="360" w:lineRule="auto"/>
        <w:ind w:firstLineChars="200" w:firstLine="480"/>
        <w:rPr>
          <w:rFonts w:ascii="华文楷体" w:eastAsia="华文楷体" w:hAnsi="华文楷体" w:hint="eastAsia"/>
          <w:sz w:val="24"/>
          <w:szCs w:val="24"/>
        </w:rPr>
      </w:pPr>
      <w:r w:rsidRPr="00CA1C4A">
        <w:rPr>
          <w:rFonts w:ascii="华文楷体" w:eastAsia="华文楷体" w:hAnsi="华文楷体" w:hint="eastAsia"/>
          <w:sz w:val="24"/>
          <w:szCs w:val="24"/>
        </w:rPr>
        <w:t>点击左侧菜单【无效文件查看】，专家评委组长可以对投标单位</w:t>
      </w:r>
      <w:proofErr w:type="gramStart"/>
      <w:r w:rsidRPr="00CA1C4A">
        <w:rPr>
          <w:rFonts w:ascii="华文楷体" w:eastAsia="华文楷体" w:hAnsi="华文楷体" w:hint="eastAsia"/>
          <w:sz w:val="24"/>
          <w:szCs w:val="24"/>
        </w:rPr>
        <w:t>进行废标处理</w:t>
      </w:r>
      <w:proofErr w:type="gramEnd"/>
      <w:r w:rsidRPr="00CA1C4A">
        <w:rPr>
          <w:rFonts w:ascii="华文楷体" w:eastAsia="华文楷体" w:hAnsi="华文楷体" w:hint="eastAsia"/>
          <w:sz w:val="24"/>
          <w:szCs w:val="24"/>
        </w:rPr>
        <w:t>、</w:t>
      </w:r>
      <w:proofErr w:type="gramStart"/>
      <w:r w:rsidRPr="00CA1C4A">
        <w:rPr>
          <w:rFonts w:ascii="华文楷体" w:eastAsia="华文楷体" w:hAnsi="华文楷体" w:hint="eastAsia"/>
          <w:sz w:val="24"/>
          <w:szCs w:val="24"/>
        </w:rPr>
        <w:t>取消废标处理</w:t>
      </w:r>
      <w:proofErr w:type="gramEnd"/>
      <w:r w:rsidRPr="00CA1C4A">
        <w:rPr>
          <w:rFonts w:ascii="华文楷体" w:eastAsia="华文楷体" w:hAnsi="华文楷体" w:hint="eastAsia"/>
          <w:sz w:val="24"/>
          <w:szCs w:val="24"/>
        </w:rPr>
        <w:t>。非评委组长只可查看、打印</w:t>
      </w:r>
      <w:proofErr w:type="gramStart"/>
      <w:r w:rsidRPr="00CA1C4A">
        <w:rPr>
          <w:rFonts w:ascii="华文楷体" w:eastAsia="华文楷体" w:hAnsi="华文楷体" w:hint="eastAsia"/>
          <w:sz w:val="24"/>
          <w:szCs w:val="24"/>
        </w:rPr>
        <w:t>废标单位</w:t>
      </w:r>
      <w:proofErr w:type="gramEnd"/>
      <w:r w:rsidRPr="00CA1C4A">
        <w:rPr>
          <w:rFonts w:ascii="华文楷体" w:eastAsia="华文楷体" w:hAnsi="华文楷体" w:hint="eastAsia"/>
          <w:sz w:val="24"/>
          <w:szCs w:val="24"/>
        </w:rPr>
        <w:t>信息。</w:t>
      </w:r>
    </w:p>
    <w:p w:rsidR="00F95D53" w:rsidRDefault="0085462A" w:rsidP="008D5069">
      <w:pPr>
        <w:pStyle w:val="11"/>
      </w:pPr>
      <w:bookmarkStart w:id="27" w:name="_Toc486264749"/>
      <w:r>
        <w:rPr>
          <w:rFonts w:hint="eastAsia"/>
        </w:rPr>
        <w:t>详细评审</w:t>
      </w:r>
      <w:bookmarkEnd w:id="27"/>
    </w:p>
    <w:p w:rsidR="0085462A" w:rsidRDefault="0085462A" w:rsidP="0085462A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85462A">
        <w:rPr>
          <w:rFonts w:ascii="华文楷体" w:eastAsia="华文楷体" w:hAnsi="华文楷体" w:hint="eastAsia"/>
          <w:sz w:val="24"/>
          <w:szCs w:val="24"/>
        </w:rPr>
        <w:t>详细评审包括商务评审、技术评审、报价得分，其中前两项需要专家逐项手动打分提交，报价得分是由系统自动打分。</w:t>
      </w:r>
    </w:p>
    <w:p w:rsidR="006856DD" w:rsidRDefault="006856DD" w:rsidP="006856DD">
      <w:pPr>
        <w:pStyle w:val="7"/>
      </w:pPr>
      <w:bookmarkStart w:id="28" w:name="_Toc486264750"/>
      <w:r w:rsidRPr="006856DD">
        <w:rPr>
          <w:rFonts w:hint="eastAsia"/>
        </w:rPr>
        <w:lastRenderedPageBreak/>
        <w:t>商务评审</w:t>
      </w:r>
      <w:bookmarkEnd w:id="28"/>
      <w:r w:rsidRPr="006856DD">
        <w:rPr>
          <w:rFonts w:hint="eastAsia"/>
        </w:rPr>
        <w:t xml:space="preserve"> </w:t>
      </w:r>
    </w:p>
    <w:p w:rsidR="00E26DED" w:rsidRPr="008303C3" w:rsidRDefault="00E26DED" w:rsidP="00E26DED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8303C3">
        <w:rPr>
          <w:rFonts w:ascii="华文楷体" w:eastAsia="华文楷体" w:hAnsi="华文楷体" w:hint="eastAsia"/>
          <w:sz w:val="24"/>
          <w:szCs w:val="24"/>
        </w:rPr>
        <w:t>点击左侧菜单【商务评审】</w:t>
      </w:r>
      <w:r>
        <w:rPr>
          <w:rFonts w:ascii="华文楷体" w:eastAsia="华文楷体" w:hAnsi="华文楷体" w:hint="eastAsia"/>
          <w:sz w:val="24"/>
          <w:szCs w:val="24"/>
        </w:rPr>
        <w:t>，如图2.4.1-</w:t>
      </w:r>
      <w:r>
        <w:rPr>
          <w:rFonts w:ascii="华文楷体" w:eastAsia="华文楷体" w:hAnsi="华文楷体"/>
          <w:sz w:val="24"/>
          <w:szCs w:val="24"/>
        </w:rPr>
        <w:t>1.</w:t>
      </w:r>
    </w:p>
    <w:p w:rsidR="00E26DED" w:rsidRDefault="00E26DED" w:rsidP="00E26DED">
      <w:r>
        <w:rPr>
          <w:noProof/>
        </w:rPr>
        <w:drawing>
          <wp:inline distT="0" distB="0" distL="0" distR="0" wp14:anchorId="277F8BFA" wp14:editId="6329BF2C">
            <wp:extent cx="5274310" cy="25012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DED" w:rsidRPr="00D408CA" w:rsidRDefault="00E26DED" w:rsidP="00E26DED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2.4.1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商务评审)</w:t>
      </w:r>
    </w:p>
    <w:p w:rsidR="00E26DED" w:rsidRPr="00DB7861" w:rsidRDefault="00E26DED" w:rsidP="00E26DED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DB7861">
        <w:rPr>
          <w:rFonts w:ascii="华文楷体" w:eastAsia="华文楷体" w:hAnsi="华文楷体" w:hint="eastAsia"/>
          <w:sz w:val="24"/>
          <w:szCs w:val="24"/>
        </w:rPr>
        <w:t>在上图中，【1】可以对商务评分点进行打分，【2】点击</w:t>
      </w:r>
      <w:r w:rsidRPr="00DB7861">
        <w:rPr>
          <w:rFonts w:ascii="华文楷体" w:eastAsia="华文楷体" w:hAnsi="华文楷体"/>
          <w:noProof/>
          <w:sz w:val="24"/>
          <w:szCs w:val="24"/>
        </w:rPr>
        <w:drawing>
          <wp:inline distT="0" distB="0" distL="0" distR="0" wp14:anchorId="5397F484" wp14:editId="078C5DA0">
            <wp:extent cx="171429" cy="171429"/>
            <wp:effectExtent l="0" t="0" r="635" b="63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861">
        <w:rPr>
          <w:rFonts w:ascii="华文楷体" w:eastAsia="华文楷体" w:hAnsi="华文楷体" w:hint="eastAsia"/>
          <w:sz w:val="24"/>
          <w:szCs w:val="24"/>
        </w:rPr>
        <w:t>后输入打分的标准。【3】切换不同的投标单位进行评审。【4】提交评审</w:t>
      </w:r>
    </w:p>
    <w:p w:rsidR="00E26DED" w:rsidRDefault="00E26DED" w:rsidP="00E26DED"/>
    <w:p w:rsidR="00E26DED" w:rsidRDefault="00E26DED" w:rsidP="00E26DED"/>
    <w:p w:rsidR="00E26DED" w:rsidRDefault="00E26DED" w:rsidP="00E26DED"/>
    <w:p w:rsidR="00E26DED" w:rsidRPr="00723A82" w:rsidRDefault="00E26DED" w:rsidP="005E3F1D">
      <w:pPr>
        <w:pStyle w:val="7"/>
        <w:ind w:leftChars="100"/>
      </w:pPr>
      <w:bookmarkStart w:id="29" w:name="_Toc486264751"/>
      <w:r w:rsidRPr="00723A82">
        <w:rPr>
          <w:rFonts w:hint="eastAsia"/>
        </w:rPr>
        <w:t>商务评审汇总</w:t>
      </w:r>
      <w:r w:rsidRPr="00723A82">
        <w:rPr>
          <w:rFonts w:hint="eastAsia"/>
        </w:rPr>
        <w:t>(</w:t>
      </w:r>
      <w:r w:rsidRPr="00723A82">
        <w:t>组长</w:t>
      </w:r>
      <w:r w:rsidRPr="00723A82">
        <w:rPr>
          <w:rFonts w:hint="eastAsia"/>
        </w:rPr>
        <w:t>)</w:t>
      </w:r>
      <w:bookmarkEnd w:id="29"/>
    </w:p>
    <w:p w:rsidR="00E26DED" w:rsidRPr="00AA4A82" w:rsidRDefault="00E26DED" w:rsidP="00E26DED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DB7861">
        <w:rPr>
          <w:rFonts w:ascii="华文楷体" w:eastAsia="华文楷体" w:hAnsi="华文楷体" w:hint="eastAsia"/>
          <w:sz w:val="24"/>
          <w:szCs w:val="24"/>
        </w:rPr>
        <w:t>点击左侧菜单【商务评审汇总】</w:t>
      </w:r>
      <w:r>
        <w:rPr>
          <w:rFonts w:ascii="华文楷体" w:eastAsia="华文楷体" w:hAnsi="华文楷体" w:hint="eastAsia"/>
          <w:sz w:val="24"/>
          <w:szCs w:val="24"/>
        </w:rPr>
        <w:t>如图2.4</w:t>
      </w:r>
      <w:r>
        <w:rPr>
          <w:rFonts w:ascii="华文楷体" w:eastAsia="华文楷体" w:hAnsi="华文楷体"/>
          <w:sz w:val="24"/>
          <w:szCs w:val="24"/>
        </w:rPr>
        <w:t>.2-1</w:t>
      </w:r>
      <w:r>
        <w:rPr>
          <w:rFonts w:ascii="华文楷体" w:eastAsia="华文楷体" w:hAnsi="华文楷体" w:hint="eastAsia"/>
          <w:sz w:val="24"/>
          <w:szCs w:val="24"/>
        </w:rPr>
        <w:t>。商务评审汇总</w:t>
      </w:r>
      <w:proofErr w:type="gramStart"/>
      <w:r>
        <w:rPr>
          <w:rFonts w:ascii="华文楷体" w:eastAsia="华文楷体" w:hAnsi="华文楷体" w:hint="eastAsia"/>
          <w:sz w:val="24"/>
          <w:szCs w:val="24"/>
        </w:rPr>
        <w:t>须其他</w:t>
      </w:r>
      <w:proofErr w:type="gramEnd"/>
      <w:r>
        <w:rPr>
          <w:rFonts w:ascii="华文楷体" w:eastAsia="华文楷体" w:hAnsi="华文楷体" w:hint="eastAsia"/>
          <w:sz w:val="24"/>
          <w:szCs w:val="24"/>
        </w:rPr>
        <w:t>评委专家的商务评审都评审完成后方可汇总，汇总信息只有组长可见。右上角选择评委专家，点击【退回重评】后，即可重新审核。点击左上角【确定】即完成了商务评审。</w:t>
      </w:r>
    </w:p>
    <w:p w:rsidR="00E26DED" w:rsidRDefault="00E26DED" w:rsidP="00E26DED">
      <w:r>
        <w:rPr>
          <w:noProof/>
        </w:rPr>
        <w:lastRenderedPageBreak/>
        <w:drawing>
          <wp:inline distT="0" distB="0" distL="0" distR="0" wp14:anchorId="2EF0654B" wp14:editId="576AC17E">
            <wp:extent cx="5274310" cy="23761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DED" w:rsidRPr="00D408CA" w:rsidRDefault="00E26DED" w:rsidP="00E26DED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2.4.2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商务评审)</w:t>
      </w:r>
    </w:p>
    <w:p w:rsidR="00E26DED" w:rsidRDefault="00E26DED" w:rsidP="00E26DED"/>
    <w:p w:rsidR="00E26DED" w:rsidRPr="00723A82" w:rsidRDefault="00E26DED" w:rsidP="005E3F1D">
      <w:pPr>
        <w:pStyle w:val="7"/>
        <w:ind w:leftChars="100"/>
      </w:pPr>
      <w:bookmarkStart w:id="30" w:name="_Toc486264752"/>
      <w:r w:rsidRPr="00723A82">
        <w:t>技术评审</w:t>
      </w:r>
      <w:bookmarkEnd w:id="30"/>
    </w:p>
    <w:p w:rsidR="00E26DED" w:rsidRPr="00335CC2" w:rsidRDefault="00E26DED" w:rsidP="00E26DED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335CC2">
        <w:rPr>
          <w:rFonts w:ascii="华文楷体" w:eastAsia="华文楷体" w:hAnsi="华文楷体" w:hint="eastAsia"/>
          <w:sz w:val="24"/>
          <w:szCs w:val="24"/>
        </w:rPr>
        <w:t>点击左侧菜单【技术评审】，其评审方式同商务评审</w:t>
      </w:r>
      <w:r>
        <w:rPr>
          <w:rFonts w:ascii="华文楷体" w:eastAsia="华文楷体" w:hAnsi="华文楷体" w:hint="eastAsia"/>
          <w:sz w:val="24"/>
          <w:szCs w:val="24"/>
        </w:rPr>
        <w:t>。</w:t>
      </w:r>
    </w:p>
    <w:p w:rsidR="00E26DED" w:rsidRPr="00723A82" w:rsidRDefault="00E26DED" w:rsidP="005E3F1D">
      <w:pPr>
        <w:pStyle w:val="7"/>
        <w:ind w:leftChars="100"/>
      </w:pPr>
      <w:bookmarkStart w:id="31" w:name="_Toc486264753"/>
      <w:r w:rsidRPr="00723A82">
        <w:rPr>
          <w:rFonts w:hint="eastAsia"/>
        </w:rPr>
        <w:t>技术评审汇总（组长）</w:t>
      </w:r>
      <w:bookmarkEnd w:id="31"/>
    </w:p>
    <w:p w:rsidR="00E26DED" w:rsidRDefault="00E26DED" w:rsidP="00E26DED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B55D18">
        <w:rPr>
          <w:rFonts w:ascii="华文楷体" w:eastAsia="华文楷体" w:hAnsi="华文楷体" w:hint="eastAsia"/>
          <w:sz w:val="24"/>
          <w:szCs w:val="24"/>
        </w:rPr>
        <w:t>点击左侧菜单【技术评审汇总】</w:t>
      </w:r>
      <w:r>
        <w:rPr>
          <w:rFonts w:ascii="华文楷体" w:eastAsia="华文楷体" w:hAnsi="华文楷体" w:hint="eastAsia"/>
          <w:sz w:val="24"/>
          <w:szCs w:val="24"/>
        </w:rPr>
        <w:t>，其汇总信息如图2.4.4-</w:t>
      </w:r>
      <w:r>
        <w:rPr>
          <w:rFonts w:ascii="华文楷体" w:eastAsia="华文楷体" w:hAnsi="华文楷体"/>
          <w:sz w:val="24"/>
          <w:szCs w:val="24"/>
        </w:rPr>
        <w:t>1</w:t>
      </w:r>
      <w:r>
        <w:rPr>
          <w:rFonts w:ascii="华文楷体" w:eastAsia="华文楷体" w:hAnsi="华文楷体" w:hint="eastAsia"/>
          <w:sz w:val="24"/>
          <w:szCs w:val="24"/>
        </w:rPr>
        <w:t>。会显示投标单位得分情况。</w:t>
      </w:r>
    </w:p>
    <w:p w:rsidR="00E26DED" w:rsidRDefault="00E26DED" w:rsidP="00E26DED">
      <w:pPr>
        <w:spacing w:line="360" w:lineRule="auto"/>
        <w:rPr>
          <w:rFonts w:ascii="华文楷体" w:eastAsia="华文楷体" w:hAnsi="华文楷体"/>
          <w:sz w:val="24"/>
          <w:szCs w:val="24"/>
        </w:rPr>
      </w:pPr>
      <w:r>
        <w:rPr>
          <w:noProof/>
        </w:rPr>
        <w:drawing>
          <wp:inline distT="0" distB="0" distL="0" distR="0" wp14:anchorId="358DD10C" wp14:editId="1C997DC5">
            <wp:extent cx="5274310" cy="11804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DED" w:rsidRPr="00D408CA" w:rsidRDefault="00E26DED" w:rsidP="00E26DED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2.4.4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技术评审汇总)</w:t>
      </w:r>
    </w:p>
    <w:p w:rsidR="00E26DED" w:rsidRPr="00422575" w:rsidRDefault="00E26DED" w:rsidP="00422575"/>
    <w:p w:rsidR="00E26DED" w:rsidRPr="002F299D" w:rsidRDefault="00E26DED" w:rsidP="005E3F1D">
      <w:pPr>
        <w:pStyle w:val="7"/>
        <w:ind w:leftChars="100"/>
      </w:pPr>
      <w:bookmarkStart w:id="32" w:name="_Toc486264754"/>
      <w:r w:rsidRPr="002F299D">
        <w:rPr>
          <w:rFonts w:hint="eastAsia"/>
        </w:rPr>
        <w:t>报价得分</w:t>
      </w:r>
      <w:bookmarkEnd w:id="32"/>
    </w:p>
    <w:p w:rsidR="00E26DED" w:rsidRPr="004509DE" w:rsidRDefault="00E26DED" w:rsidP="00E26DED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4509DE">
        <w:rPr>
          <w:rFonts w:ascii="华文楷体" w:eastAsia="华文楷体" w:hAnsi="华文楷体" w:hint="eastAsia"/>
          <w:sz w:val="24"/>
          <w:szCs w:val="24"/>
        </w:rPr>
        <w:t>点击左侧菜单【报价得分】</w:t>
      </w:r>
      <w:r>
        <w:rPr>
          <w:rFonts w:ascii="华文楷体" w:eastAsia="华文楷体" w:hAnsi="华文楷体" w:hint="eastAsia"/>
          <w:sz w:val="24"/>
          <w:szCs w:val="24"/>
        </w:rPr>
        <w:t>，系统会根据投标人的报价自动打分。</w:t>
      </w:r>
      <w:r w:rsidR="007221AF">
        <w:rPr>
          <w:rFonts w:ascii="华文楷体" w:eastAsia="华文楷体" w:hAnsi="华文楷体" w:hint="eastAsia"/>
          <w:sz w:val="24"/>
          <w:szCs w:val="24"/>
        </w:rPr>
        <w:t>点击【重新分析】即可重新显示当前报价得分。</w:t>
      </w:r>
      <w:r>
        <w:rPr>
          <w:rFonts w:ascii="华文楷体" w:eastAsia="华文楷体" w:hAnsi="华文楷体" w:hint="eastAsia"/>
          <w:sz w:val="24"/>
          <w:szCs w:val="24"/>
        </w:rPr>
        <w:t>如图2.4.5-</w:t>
      </w:r>
      <w:r>
        <w:rPr>
          <w:rFonts w:ascii="华文楷体" w:eastAsia="华文楷体" w:hAnsi="华文楷体"/>
          <w:sz w:val="24"/>
          <w:szCs w:val="24"/>
        </w:rPr>
        <w:t>1</w:t>
      </w:r>
    </w:p>
    <w:p w:rsidR="00E26DED" w:rsidRDefault="00120121" w:rsidP="00E26D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96D7831" wp14:editId="221017F9">
            <wp:extent cx="5274310" cy="112204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DED" w:rsidRDefault="00E26DED" w:rsidP="00E26DED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2.4.5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报价得分)</w:t>
      </w:r>
    </w:p>
    <w:p w:rsidR="00E22CEF" w:rsidRPr="00E22CEF" w:rsidRDefault="00E22CEF" w:rsidP="00E22CEF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7221AF">
        <w:rPr>
          <w:rFonts w:ascii="华文楷体" w:eastAsia="华文楷体" w:hAnsi="华文楷体" w:hint="eastAsia"/>
          <w:sz w:val="24"/>
          <w:szCs w:val="24"/>
        </w:rPr>
        <w:t>也可点击当前报价记录的上浮点</w:t>
      </w:r>
      <w:r w:rsidR="001073B1">
        <w:rPr>
          <w:rFonts w:ascii="华文楷体" w:eastAsia="华文楷体" w:hAnsi="华文楷体" w:hint="eastAsia"/>
          <w:sz w:val="24"/>
          <w:szCs w:val="24"/>
        </w:rPr>
        <w:t>后点击【保存</w:t>
      </w:r>
      <w:bookmarkStart w:id="33" w:name="_GoBack"/>
      <w:bookmarkEnd w:id="33"/>
      <w:r w:rsidR="001073B1">
        <w:rPr>
          <w:rFonts w:ascii="华文楷体" w:eastAsia="华文楷体" w:hAnsi="华文楷体" w:hint="eastAsia"/>
          <w:sz w:val="24"/>
          <w:szCs w:val="24"/>
        </w:rPr>
        <w:t>】</w:t>
      </w:r>
      <w:r w:rsidRPr="007221AF">
        <w:rPr>
          <w:rFonts w:ascii="华文楷体" w:eastAsia="华文楷体" w:hAnsi="华文楷体" w:hint="eastAsia"/>
          <w:sz w:val="24"/>
          <w:szCs w:val="24"/>
        </w:rPr>
        <w:t>，</w:t>
      </w:r>
      <w:r>
        <w:rPr>
          <w:rFonts w:ascii="华文楷体" w:eastAsia="华文楷体" w:hAnsi="华文楷体" w:hint="eastAsia"/>
          <w:sz w:val="24"/>
          <w:szCs w:val="24"/>
        </w:rPr>
        <w:t>系统自动计算当前投标单位的得分</w:t>
      </w:r>
      <w:r w:rsidR="00924BF9">
        <w:rPr>
          <w:rFonts w:ascii="华文楷体" w:eastAsia="华文楷体" w:hAnsi="华文楷体" w:hint="eastAsia"/>
          <w:sz w:val="24"/>
          <w:szCs w:val="24"/>
        </w:rPr>
        <w:t>。</w:t>
      </w:r>
    </w:p>
    <w:p w:rsidR="00E26DED" w:rsidRPr="00E26DED" w:rsidRDefault="00E26DED" w:rsidP="00E26DED"/>
    <w:p w:rsidR="0085462A" w:rsidRDefault="00636E46" w:rsidP="008D5069">
      <w:pPr>
        <w:pStyle w:val="11"/>
      </w:pPr>
      <w:bookmarkStart w:id="34" w:name="_Toc486264755"/>
      <w:r>
        <w:rPr>
          <w:rFonts w:hint="eastAsia"/>
        </w:rPr>
        <w:t>评标结果</w:t>
      </w:r>
      <w:bookmarkEnd w:id="34"/>
    </w:p>
    <w:p w:rsidR="00636E46" w:rsidRDefault="00636E46" w:rsidP="00636E46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636E46">
        <w:rPr>
          <w:rFonts w:ascii="华文楷体" w:eastAsia="华文楷体" w:hAnsi="华文楷体" w:hint="eastAsia"/>
          <w:sz w:val="24"/>
          <w:szCs w:val="24"/>
        </w:rPr>
        <w:t>完成初步评审、详细评审后系统会对评审进行排名。</w:t>
      </w:r>
    </w:p>
    <w:p w:rsidR="00A04DEF" w:rsidRDefault="00A04DEF" w:rsidP="00A04DEF">
      <w:pPr>
        <w:pStyle w:val="8"/>
      </w:pPr>
      <w:bookmarkStart w:id="35" w:name="_Toc486264756"/>
      <w:r w:rsidRPr="00A04DEF">
        <w:rPr>
          <w:rFonts w:hint="eastAsia"/>
        </w:rPr>
        <w:t>最终排名</w:t>
      </w:r>
      <w:bookmarkEnd w:id="35"/>
    </w:p>
    <w:p w:rsidR="00A04DEF" w:rsidRPr="00780C2D" w:rsidRDefault="00A04DEF" w:rsidP="00A04DEF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>点击左侧菜单【最终排名】查看投标单位排名，如图2.5.1-</w:t>
      </w:r>
      <w:r>
        <w:rPr>
          <w:rFonts w:ascii="华文楷体" w:eastAsia="华文楷体" w:hAnsi="华文楷体"/>
          <w:sz w:val="24"/>
          <w:szCs w:val="24"/>
        </w:rPr>
        <w:t>1</w:t>
      </w:r>
    </w:p>
    <w:p w:rsidR="00A04DEF" w:rsidRDefault="00A04DEF" w:rsidP="00A04DEF">
      <w:r>
        <w:rPr>
          <w:noProof/>
        </w:rPr>
        <w:drawing>
          <wp:inline distT="0" distB="0" distL="0" distR="0" wp14:anchorId="5DF0BD28" wp14:editId="779585A3">
            <wp:extent cx="5274310" cy="115887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EF" w:rsidRPr="00D408CA" w:rsidRDefault="00A04DEF" w:rsidP="00A04DEF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2.5.1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最终排名)</w:t>
      </w:r>
    </w:p>
    <w:p w:rsidR="00A04DEF" w:rsidRDefault="00A04DEF" w:rsidP="00A04DEF"/>
    <w:p w:rsidR="00A04DEF" w:rsidRPr="00723A82" w:rsidRDefault="00A04DEF" w:rsidP="005E3F1D">
      <w:pPr>
        <w:pStyle w:val="8"/>
        <w:ind w:leftChars="100"/>
      </w:pPr>
      <w:bookmarkStart w:id="36" w:name="_Toc486264757"/>
      <w:r w:rsidRPr="00723A82">
        <w:rPr>
          <w:rFonts w:hint="eastAsia"/>
        </w:rPr>
        <w:t>评委签章</w:t>
      </w:r>
      <w:bookmarkEnd w:id="36"/>
    </w:p>
    <w:p w:rsidR="00A04DEF" w:rsidRPr="007F71C4" w:rsidRDefault="00A04DEF" w:rsidP="00A04DEF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7F71C4">
        <w:rPr>
          <w:rFonts w:ascii="华文楷体" w:eastAsia="华文楷体" w:hAnsi="华文楷体" w:hint="eastAsia"/>
          <w:sz w:val="24"/>
          <w:szCs w:val="24"/>
        </w:rPr>
        <w:t>点击左侧菜单【评委签章】</w:t>
      </w:r>
      <w:r>
        <w:rPr>
          <w:rFonts w:ascii="华文楷体" w:eastAsia="华文楷体" w:hAnsi="华文楷体" w:hint="eastAsia"/>
          <w:sz w:val="24"/>
          <w:szCs w:val="24"/>
        </w:rPr>
        <w:t>如图2.5.2-</w:t>
      </w:r>
      <w:r>
        <w:rPr>
          <w:rFonts w:ascii="华文楷体" w:eastAsia="华文楷体" w:hAnsi="华文楷体"/>
          <w:sz w:val="24"/>
          <w:szCs w:val="24"/>
        </w:rPr>
        <w:t>1</w:t>
      </w:r>
      <w:r>
        <w:rPr>
          <w:rFonts w:ascii="华文楷体" w:eastAsia="华文楷体" w:hAnsi="华文楷体" w:hint="eastAsia"/>
          <w:sz w:val="24"/>
          <w:szCs w:val="24"/>
        </w:rPr>
        <w:t>，点击操作列表对应的签章图表，打开如图2.5.2-</w:t>
      </w:r>
      <w:r>
        <w:rPr>
          <w:rFonts w:ascii="华文楷体" w:eastAsia="华文楷体" w:hAnsi="华文楷体"/>
          <w:sz w:val="24"/>
          <w:szCs w:val="24"/>
        </w:rPr>
        <w:t>2</w:t>
      </w:r>
      <w:r>
        <w:rPr>
          <w:rFonts w:ascii="华文楷体" w:eastAsia="华文楷体" w:hAnsi="华文楷体" w:hint="eastAsia"/>
          <w:sz w:val="24"/>
          <w:szCs w:val="24"/>
        </w:rPr>
        <w:t>签章页面。点击签章图标然后滑动鼠标至需要签章的地方点击一下，输入ca密码进行签章。签章完毕后点击【保存签章】再次确定后提示签章提交成功，如图2.5.2-</w:t>
      </w:r>
      <w:r>
        <w:rPr>
          <w:rFonts w:ascii="华文楷体" w:eastAsia="华文楷体" w:hAnsi="华文楷体"/>
          <w:sz w:val="24"/>
          <w:szCs w:val="24"/>
        </w:rPr>
        <w:t>3</w:t>
      </w:r>
      <w:r>
        <w:rPr>
          <w:rFonts w:ascii="华文楷体" w:eastAsia="华文楷体" w:hAnsi="华文楷体" w:hint="eastAsia"/>
          <w:sz w:val="24"/>
          <w:szCs w:val="24"/>
        </w:rPr>
        <w:t>。当然签章后也可点击签章页面的【撤销】图标进行撤销</w:t>
      </w:r>
      <w:r>
        <w:rPr>
          <w:rFonts w:ascii="华文楷体" w:eastAsia="华文楷体" w:hAnsi="华文楷体" w:hint="eastAsia"/>
          <w:sz w:val="24"/>
          <w:szCs w:val="24"/>
        </w:rPr>
        <w:lastRenderedPageBreak/>
        <w:t>签章。</w:t>
      </w:r>
    </w:p>
    <w:p w:rsidR="00A04DEF" w:rsidRDefault="00A04DEF" w:rsidP="00A04DEF">
      <w:r>
        <w:rPr>
          <w:noProof/>
        </w:rPr>
        <w:drawing>
          <wp:inline distT="0" distB="0" distL="0" distR="0" wp14:anchorId="3E34C3D0" wp14:editId="0948D74F">
            <wp:extent cx="5274310" cy="21913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EF" w:rsidRPr="00D408CA" w:rsidRDefault="00A04DEF" w:rsidP="00A04DEF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2.5.2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签章)</w:t>
      </w:r>
    </w:p>
    <w:p w:rsidR="00A04DEF" w:rsidRDefault="00A04DEF" w:rsidP="00A04DEF"/>
    <w:p w:rsidR="00A04DEF" w:rsidRDefault="00A04DEF" w:rsidP="00A04DEF"/>
    <w:p w:rsidR="00A04DEF" w:rsidRDefault="00A04DEF" w:rsidP="00A04DEF">
      <w:r>
        <w:rPr>
          <w:noProof/>
        </w:rPr>
        <w:drawing>
          <wp:inline distT="0" distB="0" distL="0" distR="0" wp14:anchorId="4A78B5E2" wp14:editId="13E6842F">
            <wp:extent cx="5274310" cy="24568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EF" w:rsidRPr="007B1486" w:rsidRDefault="00A04DEF" w:rsidP="00A04DEF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2.5.2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2</w:t>
      </w:r>
      <w:r>
        <w:rPr>
          <w:rFonts w:ascii="华文楷体" w:eastAsia="华文楷体" w:hAnsi="华文楷体" w:hint="eastAsia"/>
        </w:rPr>
        <w:t>签章)</w:t>
      </w:r>
    </w:p>
    <w:p w:rsidR="00A04DEF" w:rsidRDefault="00A04DEF" w:rsidP="00A04DEF">
      <w:r>
        <w:rPr>
          <w:noProof/>
        </w:rPr>
        <w:drawing>
          <wp:inline distT="0" distB="0" distL="0" distR="0" wp14:anchorId="0D69B3D4" wp14:editId="2B247AB3">
            <wp:extent cx="5274310" cy="2453005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EF" w:rsidRPr="00D408CA" w:rsidRDefault="00A04DEF" w:rsidP="00A04DEF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lastRenderedPageBreak/>
        <w:t>(图</w:t>
      </w:r>
      <w:r>
        <w:rPr>
          <w:rFonts w:ascii="华文楷体" w:eastAsia="华文楷体" w:hAnsi="华文楷体"/>
        </w:rPr>
        <w:t>2.5.2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3</w:t>
      </w:r>
      <w:r>
        <w:rPr>
          <w:rFonts w:ascii="华文楷体" w:eastAsia="华文楷体" w:hAnsi="华文楷体" w:hint="eastAsia"/>
        </w:rPr>
        <w:t>提交签章)</w:t>
      </w:r>
    </w:p>
    <w:p w:rsidR="00A04DEF" w:rsidRPr="00A55E4C" w:rsidRDefault="00A04DEF" w:rsidP="00A04DEF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 w:hint="eastAsia"/>
          <w:sz w:val="24"/>
          <w:szCs w:val="24"/>
        </w:rPr>
        <w:t>逐一</w:t>
      </w:r>
      <w:r w:rsidRPr="00A55E4C">
        <w:rPr>
          <w:rFonts w:ascii="华文楷体" w:eastAsia="华文楷体" w:hAnsi="华文楷体" w:hint="eastAsia"/>
          <w:sz w:val="24"/>
          <w:szCs w:val="24"/>
        </w:rPr>
        <w:t>签章完成后如图2.5.2.-</w:t>
      </w:r>
      <w:r w:rsidRPr="00A55E4C">
        <w:rPr>
          <w:rFonts w:ascii="华文楷体" w:eastAsia="华文楷体" w:hAnsi="华文楷体"/>
          <w:sz w:val="24"/>
          <w:szCs w:val="24"/>
        </w:rPr>
        <w:t>4</w:t>
      </w:r>
    </w:p>
    <w:p w:rsidR="00A04DEF" w:rsidRDefault="00A04DEF" w:rsidP="00A04DEF">
      <w:r>
        <w:rPr>
          <w:noProof/>
        </w:rPr>
        <w:drawing>
          <wp:inline distT="0" distB="0" distL="0" distR="0" wp14:anchorId="3183DEB9" wp14:editId="2B0433CD">
            <wp:extent cx="5274310" cy="175831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EF" w:rsidRPr="00D408CA" w:rsidRDefault="00A04DEF" w:rsidP="00A04DEF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2.5.2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4</w:t>
      </w:r>
      <w:r>
        <w:rPr>
          <w:rFonts w:ascii="华文楷体" w:eastAsia="华文楷体" w:hAnsi="华文楷体" w:hint="eastAsia"/>
        </w:rPr>
        <w:t>签章完成)</w:t>
      </w:r>
    </w:p>
    <w:p w:rsidR="00A04DEF" w:rsidRDefault="00A04DEF" w:rsidP="00A04DEF"/>
    <w:p w:rsidR="00A04DEF" w:rsidRPr="00723A82" w:rsidRDefault="00A04DEF" w:rsidP="005E3F1D">
      <w:pPr>
        <w:pStyle w:val="8"/>
        <w:ind w:leftChars="100"/>
      </w:pPr>
      <w:bookmarkStart w:id="37" w:name="_Toc486264758"/>
      <w:r w:rsidRPr="00723A82">
        <w:rPr>
          <w:rFonts w:hint="eastAsia"/>
        </w:rPr>
        <w:t>评标结束（组长）</w:t>
      </w:r>
      <w:bookmarkEnd w:id="37"/>
    </w:p>
    <w:p w:rsidR="00A04DEF" w:rsidRDefault="00A04DEF" w:rsidP="00A04DEF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A55E4C">
        <w:rPr>
          <w:rFonts w:ascii="华文楷体" w:eastAsia="华文楷体" w:hAnsi="华文楷体" w:hint="eastAsia"/>
          <w:sz w:val="24"/>
          <w:szCs w:val="24"/>
        </w:rPr>
        <w:t>点击左侧菜单【评标结束】如图2.5.3-</w:t>
      </w:r>
      <w:r w:rsidRPr="00A55E4C">
        <w:rPr>
          <w:rFonts w:ascii="华文楷体" w:eastAsia="华文楷体" w:hAnsi="华文楷体"/>
          <w:sz w:val="24"/>
          <w:szCs w:val="24"/>
        </w:rPr>
        <w:t>1</w:t>
      </w:r>
      <w:r>
        <w:rPr>
          <w:rFonts w:ascii="华文楷体" w:eastAsia="华文楷体" w:hAnsi="华文楷体" w:hint="eastAsia"/>
          <w:sz w:val="24"/>
          <w:szCs w:val="24"/>
        </w:rPr>
        <w:t>，点击【评标结束】即可结束评标活动，前提是所有评审都完成。组长才可结束评标活动。</w:t>
      </w:r>
    </w:p>
    <w:p w:rsidR="00A04DEF" w:rsidRDefault="00A04DEF" w:rsidP="00A04DEF">
      <w:pPr>
        <w:spacing w:line="360" w:lineRule="auto"/>
        <w:ind w:firstLineChars="200" w:firstLine="420"/>
        <w:rPr>
          <w:rFonts w:ascii="华文楷体" w:eastAsia="华文楷体" w:hAnsi="华文楷体"/>
          <w:sz w:val="24"/>
          <w:szCs w:val="24"/>
        </w:rPr>
      </w:pPr>
      <w:r>
        <w:rPr>
          <w:noProof/>
        </w:rPr>
        <w:drawing>
          <wp:inline distT="0" distB="0" distL="0" distR="0" wp14:anchorId="5B441C15" wp14:editId="5EF63EF3">
            <wp:extent cx="5274310" cy="156718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EF" w:rsidRPr="00D408CA" w:rsidRDefault="00A04DEF" w:rsidP="00A04DEF">
      <w:pPr>
        <w:jc w:val="center"/>
        <w:rPr>
          <w:rFonts w:ascii="华文楷体" w:eastAsia="华文楷体" w:hAnsi="华文楷体"/>
        </w:rPr>
      </w:pPr>
      <w:r w:rsidRPr="00191265">
        <w:rPr>
          <w:rFonts w:ascii="华文楷体" w:eastAsia="华文楷体" w:hAnsi="华文楷体" w:hint="eastAsia"/>
        </w:rPr>
        <w:t>(图</w:t>
      </w:r>
      <w:r>
        <w:rPr>
          <w:rFonts w:ascii="华文楷体" w:eastAsia="华文楷体" w:hAnsi="华文楷体"/>
        </w:rPr>
        <w:t>2.5.2</w:t>
      </w:r>
      <w:r>
        <w:rPr>
          <w:rFonts w:ascii="华文楷体" w:eastAsia="华文楷体" w:hAnsi="华文楷体" w:hint="eastAsia"/>
        </w:rPr>
        <w:t>-</w:t>
      </w:r>
      <w:r>
        <w:rPr>
          <w:rFonts w:ascii="华文楷体" w:eastAsia="华文楷体" w:hAnsi="华文楷体"/>
        </w:rPr>
        <w:t>1</w:t>
      </w:r>
      <w:r>
        <w:rPr>
          <w:rFonts w:ascii="华文楷体" w:eastAsia="华文楷体" w:hAnsi="华文楷体" w:hint="eastAsia"/>
        </w:rPr>
        <w:t>评标结束)</w:t>
      </w:r>
    </w:p>
    <w:p w:rsidR="00A04DEF" w:rsidRPr="00A55E4C" w:rsidRDefault="00A04DEF" w:rsidP="00A04DEF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</w:p>
    <w:p w:rsidR="00A04DEF" w:rsidRPr="00723A82" w:rsidRDefault="00A04DEF" w:rsidP="005E3F1D">
      <w:pPr>
        <w:pStyle w:val="8"/>
        <w:ind w:leftChars="100"/>
      </w:pPr>
      <w:bookmarkStart w:id="38" w:name="_Toc486264759"/>
      <w:r w:rsidRPr="00723A82">
        <w:rPr>
          <w:rFonts w:hint="eastAsia"/>
        </w:rPr>
        <w:t>评标报告</w:t>
      </w:r>
      <w:bookmarkEnd w:id="38"/>
    </w:p>
    <w:p w:rsidR="00A04DEF" w:rsidRPr="007C3188" w:rsidRDefault="00A04DEF" w:rsidP="00A04DEF">
      <w:pPr>
        <w:spacing w:line="360" w:lineRule="auto"/>
        <w:ind w:firstLineChars="200" w:firstLine="480"/>
        <w:rPr>
          <w:rFonts w:ascii="华文楷体" w:eastAsia="华文楷体" w:hAnsi="华文楷体"/>
          <w:sz w:val="24"/>
          <w:szCs w:val="24"/>
        </w:rPr>
      </w:pPr>
      <w:r w:rsidRPr="007C3188">
        <w:rPr>
          <w:rFonts w:ascii="华文楷体" w:eastAsia="华文楷体" w:hAnsi="华文楷体" w:hint="eastAsia"/>
          <w:sz w:val="24"/>
          <w:szCs w:val="24"/>
        </w:rPr>
        <w:t>评标活动结束后，点击左侧菜案【评标报告】查看评标报告</w:t>
      </w:r>
    </w:p>
    <w:p w:rsidR="00A04DEF" w:rsidRPr="00A04DEF" w:rsidRDefault="00A04DEF" w:rsidP="00A04DEF"/>
    <w:p w:rsidR="00636E46" w:rsidRPr="0021124D" w:rsidRDefault="00636E46" w:rsidP="0021124D"/>
    <w:sectPr w:rsidR="00636E46" w:rsidRPr="0021124D">
      <w:footerReference w:type="default" r:id="rId7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9B9" w:rsidRDefault="004C69B9" w:rsidP="002F6133">
      <w:r>
        <w:separator/>
      </w:r>
    </w:p>
  </w:endnote>
  <w:endnote w:type="continuationSeparator" w:id="0">
    <w:p w:rsidR="004C69B9" w:rsidRDefault="004C69B9" w:rsidP="002F6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3603462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251C53" w:rsidRDefault="00251C53">
            <w:pPr>
              <w:pStyle w:val="a8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73B1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73B1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51C53" w:rsidRDefault="00251C5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9B9" w:rsidRDefault="004C69B9" w:rsidP="002F6133">
      <w:r>
        <w:separator/>
      </w:r>
    </w:p>
  </w:footnote>
  <w:footnote w:type="continuationSeparator" w:id="0">
    <w:p w:rsidR="004C69B9" w:rsidRDefault="004C69B9" w:rsidP="002F61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77CB"/>
    <w:multiLevelType w:val="hybridMultilevel"/>
    <w:tmpl w:val="06985384"/>
    <w:lvl w:ilvl="0" w:tplc="E4A663BE">
      <w:start w:val="1"/>
      <w:numFmt w:val="chineseCountingThousand"/>
      <w:pStyle w:val="1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AD676A"/>
    <w:multiLevelType w:val="hybridMultilevel"/>
    <w:tmpl w:val="34A4E9A4"/>
    <w:lvl w:ilvl="0" w:tplc="85B85FAE">
      <w:start w:val="1"/>
      <w:numFmt w:val="decimal"/>
      <w:pStyle w:val="11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92219D"/>
    <w:multiLevelType w:val="hybridMultilevel"/>
    <w:tmpl w:val="CEBCBD88"/>
    <w:lvl w:ilvl="0" w:tplc="8A627BE8">
      <w:start w:val="1"/>
      <w:numFmt w:val="decimal"/>
      <w:pStyle w:val="3"/>
      <w:lvlText w:val="2.%1、"/>
      <w:lvlJc w:val="left"/>
      <w:pPr>
        <w:ind w:left="420" w:hanging="420"/>
      </w:pPr>
      <w:rPr>
        <w:rFonts w:ascii="华文楷体" w:eastAsia="华文楷体" w:hAnsi="华文楷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1D9635F"/>
    <w:multiLevelType w:val="hybridMultilevel"/>
    <w:tmpl w:val="E056F984"/>
    <w:lvl w:ilvl="0" w:tplc="24E845C6">
      <w:start w:val="1"/>
      <w:numFmt w:val="decimal"/>
      <w:pStyle w:val="4"/>
      <w:lvlText w:val="2.2.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4FB20E2"/>
    <w:multiLevelType w:val="hybridMultilevel"/>
    <w:tmpl w:val="8B9C844E"/>
    <w:lvl w:ilvl="0" w:tplc="F54C2A88">
      <w:start w:val="1"/>
      <w:numFmt w:val="decimal"/>
      <w:pStyle w:val="9"/>
      <w:lvlText w:val="2.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89C51EF"/>
    <w:multiLevelType w:val="hybridMultilevel"/>
    <w:tmpl w:val="120EFD84"/>
    <w:lvl w:ilvl="0" w:tplc="1C424EFA">
      <w:start w:val="1"/>
      <w:numFmt w:val="decimal"/>
      <w:pStyle w:val="30"/>
      <w:lvlText w:val="1.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8DA0630"/>
    <w:multiLevelType w:val="hybridMultilevel"/>
    <w:tmpl w:val="42343886"/>
    <w:lvl w:ilvl="0" w:tplc="FE4E87C6">
      <w:start w:val="1"/>
      <w:numFmt w:val="decimal"/>
      <w:pStyle w:val="8"/>
      <w:lvlText w:val="2.5.%1、"/>
      <w:lvlJc w:val="left"/>
      <w:pPr>
        <w:ind w:left="630" w:hanging="420"/>
      </w:pPr>
      <w:rPr>
        <w:rFonts w:ascii="华文楷体" w:eastAsia="华文楷体" w:hAnsi="华文楷体" w:hint="eastAsia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7" w15:restartNumberingAfterBreak="0">
    <w:nsid w:val="19173E06"/>
    <w:multiLevelType w:val="hybridMultilevel"/>
    <w:tmpl w:val="C000645C"/>
    <w:lvl w:ilvl="0" w:tplc="82D0C7F0">
      <w:start w:val="1"/>
      <w:numFmt w:val="decimal"/>
      <w:pStyle w:val="40"/>
      <w:lvlText w:val="1.2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D754408"/>
    <w:multiLevelType w:val="hybridMultilevel"/>
    <w:tmpl w:val="5ECE6D88"/>
    <w:lvl w:ilvl="0" w:tplc="91E46BDE">
      <w:start w:val="1"/>
      <w:numFmt w:val="decimal"/>
      <w:pStyle w:val="a"/>
      <w:lvlText w:val="2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E084474"/>
    <w:multiLevelType w:val="hybridMultilevel"/>
    <w:tmpl w:val="99FA8EEA"/>
    <w:lvl w:ilvl="0" w:tplc="512A3500">
      <w:start w:val="1"/>
      <w:numFmt w:val="decimal"/>
      <w:pStyle w:val="10"/>
      <w:lvlText w:val="1.2.%1、"/>
      <w:lvlJc w:val="left"/>
      <w:pPr>
        <w:ind w:left="845" w:hanging="420"/>
      </w:pPr>
      <w:rPr>
        <w:rFonts w:ascii="华文楷体" w:eastAsia="华文楷体" w:hAnsi="华文楷体" w:hint="eastAsia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0" w15:restartNumberingAfterBreak="0">
    <w:nsid w:val="4E1A1400"/>
    <w:multiLevelType w:val="hybridMultilevel"/>
    <w:tmpl w:val="30B26C9A"/>
    <w:lvl w:ilvl="0" w:tplc="C35AE916">
      <w:start w:val="1"/>
      <w:numFmt w:val="decimal"/>
      <w:pStyle w:val="2"/>
      <w:lvlText w:val="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18E6E33"/>
    <w:multiLevelType w:val="hybridMultilevel"/>
    <w:tmpl w:val="E4E6DCB2"/>
    <w:lvl w:ilvl="0" w:tplc="55145A82">
      <w:start w:val="1"/>
      <w:numFmt w:val="decimal"/>
      <w:pStyle w:val="20"/>
      <w:lvlText w:val="2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DE43C0D"/>
    <w:multiLevelType w:val="hybridMultilevel"/>
    <w:tmpl w:val="8B3E29DE"/>
    <w:lvl w:ilvl="0" w:tplc="B2F2830A">
      <w:start w:val="1"/>
      <w:numFmt w:val="decimal"/>
      <w:pStyle w:val="a0"/>
      <w:lvlText w:val="2.2.%1、"/>
      <w:lvlJc w:val="left"/>
      <w:pPr>
        <w:ind w:left="845" w:hanging="420"/>
      </w:pPr>
      <w:rPr>
        <w:rFonts w:ascii="华文楷体" w:eastAsia="华文楷体" w:hAnsi="华文楷体" w:hint="eastAsia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3" w15:restartNumberingAfterBreak="0">
    <w:nsid w:val="62302915"/>
    <w:multiLevelType w:val="hybridMultilevel"/>
    <w:tmpl w:val="6C94E868"/>
    <w:lvl w:ilvl="0" w:tplc="8D6CEBFC">
      <w:start w:val="1"/>
      <w:numFmt w:val="decimal"/>
      <w:pStyle w:val="7"/>
      <w:lvlText w:val="2.4.%1、"/>
      <w:lvlJc w:val="left"/>
      <w:pPr>
        <w:ind w:left="630" w:hanging="420"/>
      </w:pPr>
      <w:rPr>
        <w:rFonts w:ascii="华文楷体" w:eastAsia="华文楷体" w:hAnsi="华文楷体" w:hint="eastAsia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4" w15:restartNumberingAfterBreak="0">
    <w:nsid w:val="678474C0"/>
    <w:multiLevelType w:val="hybridMultilevel"/>
    <w:tmpl w:val="5AE21D6A"/>
    <w:lvl w:ilvl="0" w:tplc="5F22FF10">
      <w:start w:val="1"/>
      <w:numFmt w:val="chineseCountingThousand"/>
      <w:pStyle w:val="a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1052151"/>
    <w:multiLevelType w:val="hybridMultilevel"/>
    <w:tmpl w:val="379EF58E"/>
    <w:lvl w:ilvl="0" w:tplc="D654E8E6">
      <w:start w:val="1"/>
      <w:numFmt w:val="decimal"/>
      <w:pStyle w:val="6"/>
      <w:lvlText w:val="2.3.%1、"/>
      <w:lvlJc w:val="left"/>
      <w:pPr>
        <w:ind w:left="630" w:hanging="420"/>
      </w:pPr>
      <w:rPr>
        <w:rFonts w:ascii="华文楷体" w:eastAsia="华文楷体" w:hAnsi="华文楷体" w:hint="eastAsia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6" w15:restartNumberingAfterBreak="0">
    <w:nsid w:val="7C1D32CB"/>
    <w:multiLevelType w:val="hybridMultilevel"/>
    <w:tmpl w:val="C2A24A78"/>
    <w:lvl w:ilvl="0" w:tplc="554E1D82">
      <w:start w:val="1"/>
      <w:numFmt w:val="decimal"/>
      <w:pStyle w:val="5"/>
      <w:lvlText w:val="2.2.%1、"/>
      <w:lvlJc w:val="left"/>
      <w:pPr>
        <w:ind w:left="704" w:hanging="420"/>
      </w:pPr>
      <w:rPr>
        <w:rFonts w:ascii="华文楷体" w:eastAsia="华文楷体" w:hAnsi="华文楷体" w:hint="eastAsia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12"/>
  </w:num>
  <w:num w:numId="5">
    <w:abstractNumId w:val="9"/>
  </w:num>
  <w:num w:numId="6">
    <w:abstractNumId w:val="7"/>
  </w:num>
  <w:num w:numId="7">
    <w:abstractNumId w:val="14"/>
  </w:num>
  <w:num w:numId="8">
    <w:abstractNumId w:val="11"/>
  </w:num>
  <w:num w:numId="9">
    <w:abstractNumId w:val="8"/>
  </w:num>
  <w:num w:numId="10">
    <w:abstractNumId w:val="2"/>
  </w:num>
  <w:num w:numId="11">
    <w:abstractNumId w:val="3"/>
  </w:num>
  <w:num w:numId="12">
    <w:abstractNumId w:val="16"/>
  </w:num>
  <w:num w:numId="13">
    <w:abstractNumId w:val="15"/>
  </w:num>
  <w:num w:numId="14">
    <w:abstractNumId w:val="13"/>
  </w:num>
  <w:num w:numId="15">
    <w:abstractNumId w:val="6"/>
  </w:num>
  <w:num w:numId="16">
    <w:abstractNumId w:val="1"/>
  </w:num>
  <w:num w:numId="17">
    <w:abstractNumId w:val="4"/>
  </w:num>
  <w:num w:numId="18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EEA"/>
    <w:rsid w:val="00024AB6"/>
    <w:rsid w:val="00037EEA"/>
    <w:rsid w:val="0006391F"/>
    <w:rsid w:val="00092BDC"/>
    <w:rsid w:val="000B3CC5"/>
    <w:rsid w:val="000E3B20"/>
    <w:rsid w:val="000F2581"/>
    <w:rsid w:val="001073B1"/>
    <w:rsid w:val="00120121"/>
    <w:rsid w:val="0013430A"/>
    <w:rsid w:val="00186A65"/>
    <w:rsid w:val="0019679E"/>
    <w:rsid w:val="001B3401"/>
    <w:rsid w:val="001F0BE8"/>
    <w:rsid w:val="0021124D"/>
    <w:rsid w:val="00251C53"/>
    <w:rsid w:val="00253440"/>
    <w:rsid w:val="00263072"/>
    <w:rsid w:val="002640A6"/>
    <w:rsid w:val="00283EB1"/>
    <w:rsid w:val="00292BF7"/>
    <w:rsid w:val="002A4102"/>
    <w:rsid w:val="002B192C"/>
    <w:rsid w:val="002C5F12"/>
    <w:rsid w:val="002F3913"/>
    <w:rsid w:val="002F6133"/>
    <w:rsid w:val="00306164"/>
    <w:rsid w:val="0033315B"/>
    <w:rsid w:val="00344C37"/>
    <w:rsid w:val="00345EAE"/>
    <w:rsid w:val="00352827"/>
    <w:rsid w:val="00370284"/>
    <w:rsid w:val="003D3BC9"/>
    <w:rsid w:val="003F4131"/>
    <w:rsid w:val="00411796"/>
    <w:rsid w:val="00422575"/>
    <w:rsid w:val="0043061E"/>
    <w:rsid w:val="00461519"/>
    <w:rsid w:val="00464311"/>
    <w:rsid w:val="00487600"/>
    <w:rsid w:val="00492938"/>
    <w:rsid w:val="004C65ED"/>
    <w:rsid w:val="004C69B9"/>
    <w:rsid w:val="005C3CEC"/>
    <w:rsid w:val="005D3F55"/>
    <w:rsid w:val="005E3F1D"/>
    <w:rsid w:val="00636E46"/>
    <w:rsid w:val="00650A9E"/>
    <w:rsid w:val="00663468"/>
    <w:rsid w:val="006856DD"/>
    <w:rsid w:val="006C4A37"/>
    <w:rsid w:val="006C5766"/>
    <w:rsid w:val="006E306C"/>
    <w:rsid w:val="007221AF"/>
    <w:rsid w:val="00730058"/>
    <w:rsid w:val="007447D2"/>
    <w:rsid w:val="007461CE"/>
    <w:rsid w:val="0076602B"/>
    <w:rsid w:val="007F624F"/>
    <w:rsid w:val="00816D8D"/>
    <w:rsid w:val="008376AB"/>
    <w:rsid w:val="0085462A"/>
    <w:rsid w:val="008D5069"/>
    <w:rsid w:val="00924BF9"/>
    <w:rsid w:val="00980BF6"/>
    <w:rsid w:val="00997B2B"/>
    <w:rsid w:val="009A2B99"/>
    <w:rsid w:val="00A04DEF"/>
    <w:rsid w:val="00A06D8C"/>
    <w:rsid w:val="00A327BC"/>
    <w:rsid w:val="00AA3D08"/>
    <w:rsid w:val="00AE2A66"/>
    <w:rsid w:val="00AF23B8"/>
    <w:rsid w:val="00B0513D"/>
    <w:rsid w:val="00B12D30"/>
    <w:rsid w:val="00B144B5"/>
    <w:rsid w:val="00B14FB2"/>
    <w:rsid w:val="00B52A62"/>
    <w:rsid w:val="00BD49DD"/>
    <w:rsid w:val="00BD4D05"/>
    <w:rsid w:val="00BF6BAB"/>
    <w:rsid w:val="00C21534"/>
    <w:rsid w:val="00C41C4E"/>
    <w:rsid w:val="00C519B3"/>
    <w:rsid w:val="00C71496"/>
    <w:rsid w:val="00C82925"/>
    <w:rsid w:val="00C91FD5"/>
    <w:rsid w:val="00CA1C4A"/>
    <w:rsid w:val="00CA241F"/>
    <w:rsid w:val="00CF2CE2"/>
    <w:rsid w:val="00D20ECD"/>
    <w:rsid w:val="00D25E1C"/>
    <w:rsid w:val="00D84107"/>
    <w:rsid w:val="00D91F82"/>
    <w:rsid w:val="00DB29DB"/>
    <w:rsid w:val="00DE6E6A"/>
    <w:rsid w:val="00E042DE"/>
    <w:rsid w:val="00E1715F"/>
    <w:rsid w:val="00E22CEF"/>
    <w:rsid w:val="00E26DED"/>
    <w:rsid w:val="00E359CE"/>
    <w:rsid w:val="00E532C6"/>
    <w:rsid w:val="00ED3DA5"/>
    <w:rsid w:val="00F208A7"/>
    <w:rsid w:val="00F307BB"/>
    <w:rsid w:val="00F9432A"/>
    <w:rsid w:val="00F95D53"/>
    <w:rsid w:val="00FC15EE"/>
    <w:rsid w:val="00FD4A72"/>
    <w:rsid w:val="00FE147D"/>
    <w:rsid w:val="00FF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4277A1"/>
  <w15:chartTrackingRefBased/>
  <w15:docId w15:val="{76177693-B77D-4B23-9E3F-4B52CB909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2">
    <w:name w:val="Normal"/>
    <w:qFormat/>
    <w:pPr>
      <w:widowControl w:val="0"/>
      <w:jc w:val="both"/>
    </w:pPr>
  </w:style>
  <w:style w:type="paragraph" w:styleId="1">
    <w:name w:val="heading 1"/>
    <w:basedOn w:val="a2"/>
    <w:next w:val="a2"/>
    <w:link w:val="12"/>
    <w:uiPriority w:val="9"/>
    <w:qFormat/>
    <w:rsid w:val="0076602B"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华文楷体"/>
      <w:b/>
      <w:bCs/>
      <w:kern w:val="44"/>
      <w:sz w:val="44"/>
      <w:szCs w:val="44"/>
    </w:rPr>
  </w:style>
  <w:style w:type="paragraph" w:styleId="2">
    <w:name w:val="heading 2"/>
    <w:basedOn w:val="a2"/>
    <w:next w:val="a2"/>
    <w:link w:val="21"/>
    <w:uiPriority w:val="9"/>
    <w:unhideWhenUsed/>
    <w:qFormat/>
    <w:rsid w:val="005C3CEC"/>
    <w:pPr>
      <w:keepNext/>
      <w:keepLines/>
      <w:numPr>
        <w:numId w:val="2"/>
      </w:numPr>
      <w:spacing w:before="260" w:after="260" w:line="415" w:lineRule="auto"/>
      <w:outlineLvl w:val="1"/>
    </w:pPr>
    <w:rPr>
      <w:rFonts w:asciiTheme="majorHAnsi" w:eastAsia="华文楷体" w:hAnsiTheme="majorHAnsi" w:cstheme="majorBidi"/>
      <w:b/>
      <w:bCs/>
      <w:sz w:val="36"/>
      <w:szCs w:val="32"/>
    </w:rPr>
  </w:style>
  <w:style w:type="paragraph" w:styleId="30">
    <w:name w:val="heading 3"/>
    <w:basedOn w:val="a2"/>
    <w:next w:val="a2"/>
    <w:link w:val="31"/>
    <w:uiPriority w:val="9"/>
    <w:unhideWhenUsed/>
    <w:qFormat/>
    <w:rsid w:val="00461519"/>
    <w:pPr>
      <w:keepNext/>
      <w:keepLines/>
      <w:numPr>
        <w:numId w:val="3"/>
      </w:numPr>
      <w:spacing w:before="260" w:after="260" w:line="415" w:lineRule="auto"/>
      <w:outlineLvl w:val="2"/>
    </w:pPr>
    <w:rPr>
      <w:rFonts w:eastAsia="华文楷体"/>
      <w:b/>
      <w:bCs/>
      <w:sz w:val="30"/>
      <w:szCs w:val="32"/>
    </w:rPr>
  </w:style>
  <w:style w:type="paragraph" w:styleId="40">
    <w:name w:val="heading 4"/>
    <w:basedOn w:val="a2"/>
    <w:next w:val="a2"/>
    <w:link w:val="41"/>
    <w:uiPriority w:val="9"/>
    <w:unhideWhenUsed/>
    <w:qFormat/>
    <w:rsid w:val="00263072"/>
    <w:pPr>
      <w:keepNext/>
      <w:keepLines/>
      <w:numPr>
        <w:numId w:val="6"/>
      </w:numPr>
      <w:spacing w:before="280" w:after="290" w:line="377" w:lineRule="auto"/>
      <w:outlineLvl w:val="3"/>
    </w:pPr>
    <w:rPr>
      <w:rFonts w:asciiTheme="majorHAnsi" w:eastAsia="华文楷体" w:hAnsiTheme="majorHAnsi" w:cstheme="majorBidi"/>
      <w:b/>
      <w:bCs/>
      <w:sz w:val="30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2F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3"/>
    <w:link w:val="a6"/>
    <w:uiPriority w:val="99"/>
    <w:rsid w:val="002F6133"/>
    <w:rPr>
      <w:sz w:val="18"/>
      <w:szCs w:val="18"/>
    </w:rPr>
  </w:style>
  <w:style w:type="paragraph" w:styleId="a8">
    <w:name w:val="footer"/>
    <w:basedOn w:val="a2"/>
    <w:link w:val="a9"/>
    <w:uiPriority w:val="99"/>
    <w:unhideWhenUsed/>
    <w:rsid w:val="002F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3"/>
    <w:link w:val="a8"/>
    <w:uiPriority w:val="99"/>
    <w:rsid w:val="002F6133"/>
    <w:rPr>
      <w:sz w:val="18"/>
      <w:szCs w:val="18"/>
    </w:rPr>
  </w:style>
  <w:style w:type="character" w:customStyle="1" w:styleId="12">
    <w:name w:val="标题 1 字符"/>
    <w:basedOn w:val="a3"/>
    <w:link w:val="1"/>
    <w:uiPriority w:val="9"/>
    <w:rsid w:val="0076602B"/>
    <w:rPr>
      <w:rFonts w:eastAsia="华文楷体"/>
      <w:b/>
      <w:bCs/>
      <w:kern w:val="44"/>
      <w:sz w:val="44"/>
      <w:szCs w:val="44"/>
    </w:rPr>
  </w:style>
  <w:style w:type="paragraph" w:styleId="aa">
    <w:name w:val="Balloon Text"/>
    <w:basedOn w:val="a2"/>
    <w:link w:val="ab"/>
    <w:uiPriority w:val="99"/>
    <w:semiHidden/>
    <w:unhideWhenUsed/>
    <w:rsid w:val="00CF2CE2"/>
    <w:rPr>
      <w:sz w:val="18"/>
      <w:szCs w:val="18"/>
    </w:rPr>
  </w:style>
  <w:style w:type="character" w:customStyle="1" w:styleId="ab">
    <w:name w:val="批注框文本 字符"/>
    <w:basedOn w:val="a3"/>
    <w:link w:val="aa"/>
    <w:uiPriority w:val="99"/>
    <w:semiHidden/>
    <w:rsid w:val="00CF2CE2"/>
    <w:rPr>
      <w:sz w:val="18"/>
      <w:szCs w:val="18"/>
    </w:rPr>
  </w:style>
  <w:style w:type="character" w:customStyle="1" w:styleId="21">
    <w:name w:val="标题 2 字符"/>
    <w:basedOn w:val="a3"/>
    <w:link w:val="2"/>
    <w:uiPriority w:val="9"/>
    <w:rsid w:val="005C3CEC"/>
    <w:rPr>
      <w:rFonts w:asciiTheme="majorHAnsi" w:eastAsia="华文楷体" w:hAnsiTheme="majorHAnsi" w:cstheme="majorBidi"/>
      <w:b/>
      <w:bCs/>
      <w:sz w:val="36"/>
      <w:szCs w:val="32"/>
    </w:rPr>
  </w:style>
  <w:style w:type="character" w:customStyle="1" w:styleId="31">
    <w:name w:val="标题 3 字符"/>
    <w:basedOn w:val="a3"/>
    <w:link w:val="30"/>
    <w:uiPriority w:val="9"/>
    <w:rsid w:val="00461519"/>
    <w:rPr>
      <w:rFonts w:eastAsia="华文楷体"/>
      <w:b/>
      <w:bCs/>
      <w:sz w:val="30"/>
      <w:szCs w:val="32"/>
    </w:rPr>
  </w:style>
  <w:style w:type="paragraph" w:customStyle="1" w:styleId="a0">
    <w:name w:val="标题三"/>
    <w:basedOn w:val="a2"/>
    <w:link w:val="ac"/>
    <w:qFormat/>
    <w:rsid w:val="00464311"/>
    <w:pPr>
      <w:numPr>
        <w:numId w:val="4"/>
      </w:numPr>
    </w:pPr>
    <w:rPr>
      <w:rFonts w:eastAsia="华文楷体"/>
      <w:b/>
      <w:sz w:val="30"/>
      <w:szCs w:val="32"/>
    </w:rPr>
  </w:style>
  <w:style w:type="character" w:customStyle="1" w:styleId="ac">
    <w:name w:val="标题三 字符"/>
    <w:basedOn w:val="a3"/>
    <w:link w:val="a0"/>
    <w:rsid w:val="00464311"/>
    <w:rPr>
      <w:rFonts w:eastAsia="华文楷体"/>
      <w:b/>
      <w:sz w:val="30"/>
      <w:szCs w:val="32"/>
    </w:rPr>
  </w:style>
  <w:style w:type="paragraph" w:styleId="13">
    <w:name w:val="toc 1"/>
    <w:basedOn w:val="a2"/>
    <w:next w:val="a2"/>
    <w:autoRedefine/>
    <w:uiPriority w:val="39"/>
    <w:unhideWhenUsed/>
    <w:rsid w:val="00730058"/>
    <w:pPr>
      <w:spacing w:before="120"/>
      <w:jc w:val="left"/>
    </w:pPr>
    <w:rPr>
      <w:rFonts w:eastAsiaTheme="minorHAnsi"/>
      <w:b/>
      <w:bCs/>
      <w:i/>
      <w:iCs/>
      <w:sz w:val="24"/>
      <w:szCs w:val="24"/>
    </w:rPr>
  </w:style>
  <w:style w:type="paragraph" w:styleId="22">
    <w:name w:val="toc 2"/>
    <w:basedOn w:val="a2"/>
    <w:next w:val="a2"/>
    <w:autoRedefine/>
    <w:uiPriority w:val="39"/>
    <w:unhideWhenUsed/>
    <w:rsid w:val="00730058"/>
    <w:pPr>
      <w:spacing w:before="120"/>
      <w:ind w:left="210"/>
      <w:jc w:val="left"/>
    </w:pPr>
    <w:rPr>
      <w:rFonts w:eastAsiaTheme="minorHAnsi"/>
      <w:b/>
      <w:bCs/>
      <w:sz w:val="22"/>
    </w:rPr>
  </w:style>
  <w:style w:type="paragraph" w:styleId="32">
    <w:name w:val="toc 3"/>
    <w:basedOn w:val="a2"/>
    <w:next w:val="a2"/>
    <w:autoRedefine/>
    <w:uiPriority w:val="39"/>
    <w:unhideWhenUsed/>
    <w:rsid w:val="00730058"/>
    <w:pPr>
      <w:ind w:left="420"/>
      <w:jc w:val="left"/>
    </w:pPr>
    <w:rPr>
      <w:rFonts w:eastAsiaTheme="minorHAnsi"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730058"/>
    <w:pPr>
      <w:ind w:left="630"/>
      <w:jc w:val="left"/>
    </w:pPr>
    <w:rPr>
      <w:rFonts w:eastAsiaTheme="minorHAnsi"/>
      <w:sz w:val="20"/>
      <w:szCs w:val="20"/>
    </w:rPr>
  </w:style>
  <w:style w:type="paragraph" w:styleId="50">
    <w:name w:val="toc 5"/>
    <w:basedOn w:val="a2"/>
    <w:next w:val="a2"/>
    <w:autoRedefine/>
    <w:uiPriority w:val="39"/>
    <w:unhideWhenUsed/>
    <w:rsid w:val="00730058"/>
    <w:pPr>
      <w:ind w:left="840"/>
      <w:jc w:val="left"/>
    </w:pPr>
    <w:rPr>
      <w:rFonts w:eastAsiaTheme="minorHAnsi"/>
      <w:sz w:val="20"/>
      <w:szCs w:val="20"/>
    </w:rPr>
  </w:style>
  <w:style w:type="paragraph" w:styleId="60">
    <w:name w:val="toc 6"/>
    <w:basedOn w:val="a2"/>
    <w:next w:val="a2"/>
    <w:autoRedefine/>
    <w:uiPriority w:val="39"/>
    <w:unhideWhenUsed/>
    <w:rsid w:val="00730058"/>
    <w:pPr>
      <w:ind w:left="1050"/>
      <w:jc w:val="left"/>
    </w:pPr>
    <w:rPr>
      <w:rFonts w:eastAsiaTheme="minorHAnsi"/>
      <w:sz w:val="20"/>
      <w:szCs w:val="20"/>
    </w:rPr>
  </w:style>
  <w:style w:type="paragraph" w:styleId="70">
    <w:name w:val="toc 7"/>
    <w:basedOn w:val="a2"/>
    <w:next w:val="a2"/>
    <w:autoRedefine/>
    <w:uiPriority w:val="39"/>
    <w:unhideWhenUsed/>
    <w:rsid w:val="00730058"/>
    <w:pPr>
      <w:ind w:left="1260"/>
      <w:jc w:val="left"/>
    </w:pPr>
    <w:rPr>
      <w:rFonts w:eastAsiaTheme="minorHAnsi"/>
      <w:sz w:val="20"/>
      <w:szCs w:val="20"/>
    </w:rPr>
  </w:style>
  <w:style w:type="paragraph" w:styleId="80">
    <w:name w:val="toc 8"/>
    <w:basedOn w:val="a2"/>
    <w:next w:val="a2"/>
    <w:autoRedefine/>
    <w:uiPriority w:val="39"/>
    <w:unhideWhenUsed/>
    <w:rsid w:val="00730058"/>
    <w:pPr>
      <w:ind w:left="1470"/>
      <w:jc w:val="left"/>
    </w:pPr>
    <w:rPr>
      <w:rFonts w:eastAsiaTheme="minorHAnsi"/>
      <w:sz w:val="20"/>
      <w:szCs w:val="20"/>
    </w:rPr>
  </w:style>
  <w:style w:type="paragraph" w:styleId="90">
    <w:name w:val="toc 9"/>
    <w:basedOn w:val="a2"/>
    <w:next w:val="a2"/>
    <w:autoRedefine/>
    <w:uiPriority w:val="39"/>
    <w:unhideWhenUsed/>
    <w:rsid w:val="00730058"/>
    <w:pPr>
      <w:ind w:left="1680"/>
      <w:jc w:val="left"/>
    </w:pPr>
    <w:rPr>
      <w:rFonts w:eastAsiaTheme="minorHAnsi"/>
      <w:sz w:val="20"/>
      <w:szCs w:val="20"/>
    </w:rPr>
  </w:style>
  <w:style w:type="character" w:styleId="ad">
    <w:name w:val="Hyperlink"/>
    <w:basedOn w:val="a3"/>
    <w:uiPriority w:val="99"/>
    <w:unhideWhenUsed/>
    <w:rsid w:val="00730058"/>
    <w:rPr>
      <w:color w:val="0563C1" w:themeColor="hyperlink"/>
      <w:u w:val="single"/>
    </w:rPr>
  </w:style>
  <w:style w:type="paragraph" w:customStyle="1" w:styleId="10">
    <w:name w:val="样式1"/>
    <w:basedOn w:val="a2"/>
    <w:link w:val="14"/>
    <w:qFormat/>
    <w:rsid w:val="00FC15EE"/>
    <w:pPr>
      <w:numPr>
        <w:numId w:val="5"/>
      </w:numPr>
    </w:pPr>
    <w:rPr>
      <w:rFonts w:eastAsia="华文楷体"/>
      <w:b/>
      <w:sz w:val="30"/>
    </w:rPr>
  </w:style>
  <w:style w:type="character" w:customStyle="1" w:styleId="14">
    <w:name w:val="样式1 字符"/>
    <w:basedOn w:val="a3"/>
    <w:link w:val="10"/>
    <w:rsid w:val="00FC15EE"/>
    <w:rPr>
      <w:rFonts w:eastAsia="华文楷体"/>
      <w:b/>
      <w:sz w:val="30"/>
    </w:rPr>
  </w:style>
  <w:style w:type="character" w:customStyle="1" w:styleId="41">
    <w:name w:val="标题 4 字符"/>
    <w:basedOn w:val="a3"/>
    <w:link w:val="40"/>
    <w:uiPriority w:val="9"/>
    <w:rsid w:val="00263072"/>
    <w:rPr>
      <w:rFonts w:asciiTheme="majorHAnsi" w:eastAsia="华文楷体" w:hAnsiTheme="majorHAnsi" w:cstheme="majorBidi"/>
      <w:b/>
      <w:bCs/>
      <w:sz w:val="30"/>
      <w:szCs w:val="28"/>
    </w:rPr>
  </w:style>
  <w:style w:type="paragraph" w:customStyle="1" w:styleId="a1">
    <w:name w:val="标题一"/>
    <w:link w:val="ae"/>
    <w:qFormat/>
    <w:rsid w:val="00980BF6"/>
    <w:pPr>
      <w:widowControl w:val="0"/>
      <w:numPr>
        <w:numId w:val="7"/>
      </w:numPr>
    </w:pPr>
    <w:rPr>
      <w:rFonts w:ascii="华文楷体" w:eastAsia="华文楷体" w:hAnsi="华文楷体"/>
      <w:b/>
      <w:sz w:val="44"/>
      <w:szCs w:val="44"/>
    </w:rPr>
  </w:style>
  <w:style w:type="character" w:customStyle="1" w:styleId="ae">
    <w:name w:val="标题一 字符"/>
    <w:basedOn w:val="a3"/>
    <w:link w:val="a1"/>
    <w:rsid w:val="00980BF6"/>
    <w:rPr>
      <w:rFonts w:ascii="华文楷体" w:eastAsia="华文楷体" w:hAnsi="华文楷体"/>
      <w:b/>
      <w:sz w:val="44"/>
      <w:szCs w:val="44"/>
    </w:rPr>
  </w:style>
  <w:style w:type="paragraph" w:customStyle="1" w:styleId="20">
    <w:name w:val="样式2"/>
    <w:basedOn w:val="a2"/>
    <w:link w:val="23"/>
    <w:qFormat/>
    <w:rsid w:val="0006391F"/>
    <w:pPr>
      <w:numPr>
        <w:numId w:val="8"/>
      </w:numPr>
    </w:pPr>
    <w:rPr>
      <w:rFonts w:eastAsia="华文楷体"/>
      <w:b/>
      <w:sz w:val="32"/>
    </w:rPr>
  </w:style>
  <w:style w:type="paragraph" w:styleId="a">
    <w:name w:val="Title"/>
    <w:basedOn w:val="a2"/>
    <w:next w:val="a2"/>
    <w:link w:val="af"/>
    <w:uiPriority w:val="10"/>
    <w:qFormat/>
    <w:rsid w:val="00C41C4E"/>
    <w:pPr>
      <w:numPr>
        <w:numId w:val="9"/>
      </w:numPr>
      <w:spacing w:before="240" w:after="60"/>
      <w:ind w:rightChars="100" w:right="100"/>
      <w:jc w:val="left"/>
      <w:outlineLvl w:val="0"/>
      <w15:collapsed/>
    </w:pPr>
    <w:rPr>
      <w:rFonts w:asciiTheme="majorHAnsi" w:eastAsia="华文楷体" w:hAnsiTheme="majorHAnsi" w:cstheme="majorBidi"/>
      <w:b/>
      <w:bCs/>
      <w:sz w:val="36"/>
      <w:szCs w:val="32"/>
    </w:rPr>
  </w:style>
  <w:style w:type="character" w:customStyle="1" w:styleId="23">
    <w:name w:val="样式2 字符"/>
    <w:basedOn w:val="a3"/>
    <w:link w:val="20"/>
    <w:rsid w:val="0006391F"/>
    <w:rPr>
      <w:rFonts w:eastAsia="华文楷体"/>
      <w:b/>
      <w:sz w:val="32"/>
    </w:rPr>
  </w:style>
  <w:style w:type="character" w:customStyle="1" w:styleId="af">
    <w:name w:val="标题 字符"/>
    <w:basedOn w:val="a3"/>
    <w:link w:val="a"/>
    <w:uiPriority w:val="10"/>
    <w:rsid w:val="00C41C4E"/>
    <w:rPr>
      <w:rFonts w:asciiTheme="majorHAnsi" w:eastAsia="华文楷体" w:hAnsiTheme="majorHAnsi" w:cstheme="majorBidi"/>
      <w:b/>
      <w:bCs/>
      <w:sz w:val="36"/>
      <w:szCs w:val="32"/>
    </w:rPr>
  </w:style>
  <w:style w:type="paragraph" w:customStyle="1" w:styleId="3">
    <w:name w:val="样式3"/>
    <w:basedOn w:val="a2"/>
    <w:link w:val="33"/>
    <w:qFormat/>
    <w:rsid w:val="00BF6BAB"/>
    <w:pPr>
      <w:numPr>
        <w:numId w:val="10"/>
      </w:numPr>
    </w:pPr>
    <w:rPr>
      <w:rFonts w:eastAsia="华文楷体"/>
      <w:b/>
      <w:sz w:val="32"/>
    </w:rPr>
  </w:style>
  <w:style w:type="character" w:customStyle="1" w:styleId="33">
    <w:name w:val="样式3 字符"/>
    <w:basedOn w:val="a3"/>
    <w:link w:val="3"/>
    <w:rsid w:val="00BF6BAB"/>
    <w:rPr>
      <w:rFonts w:eastAsia="华文楷体"/>
      <w:b/>
      <w:sz w:val="32"/>
    </w:rPr>
  </w:style>
  <w:style w:type="paragraph" w:customStyle="1" w:styleId="4">
    <w:name w:val="样式4"/>
    <w:basedOn w:val="a2"/>
    <w:link w:val="43"/>
    <w:qFormat/>
    <w:rsid w:val="00BF6BAB"/>
    <w:pPr>
      <w:numPr>
        <w:numId w:val="11"/>
      </w:numPr>
    </w:pPr>
    <w:rPr>
      <w:rFonts w:eastAsia="华文楷体"/>
      <w:b/>
      <w:noProof/>
      <w:sz w:val="30"/>
    </w:rPr>
  </w:style>
  <w:style w:type="character" w:customStyle="1" w:styleId="43">
    <w:name w:val="样式4 字符"/>
    <w:basedOn w:val="a3"/>
    <w:link w:val="4"/>
    <w:rsid w:val="00BF6BAB"/>
    <w:rPr>
      <w:rFonts w:eastAsia="华文楷体"/>
      <w:b/>
      <w:noProof/>
      <w:sz w:val="30"/>
    </w:rPr>
  </w:style>
  <w:style w:type="paragraph" w:customStyle="1" w:styleId="5">
    <w:name w:val="样式5"/>
    <w:basedOn w:val="40"/>
    <w:link w:val="51"/>
    <w:qFormat/>
    <w:rsid w:val="00C41C4E"/>
    <w:pPr>
      <w:numPr>
        <w:numId w:val="12"/>
      </w:numPr>
      <w:spacing w:line="240" w:lineRule="auto"/>
      <w:ind w:rightChars="100" w:right="100"/>
      <w:jc w:val="left"/>
    </w:pPr>
  </w:style>
  <w:style w:type="paragraph" w:customStyle="1" w:styleId="6">
    <w:name w:val="样式6"/>
    <w:basedOn w:val="5"/>
    <w:link w:val="61"/>
    <w:qFormat/>
    <w:rsid w:val="00663468"/>
    <w:pPr>
      <w:numPr>
        <w:numId w:val="13"/>
      </w:numPr>
      <w:ind w:right="210"/>
    </w:pPr>
  </w:style>
  <w:style w:type="character" w:customStyle="1" w:styleId="51">
    <w:name w:val="样式5 字符"/>
    <w:basedOn w:val="41"/>
    <w:link w:val="5"/>
    <w:rsid w:val="00C41C4E"/>
    <w:rPr>
      <w:rFonts w:asciiTheme="majorHAnsi" w:eastAsia="华文楷体" w:hAnsiTheme="majorHAnsi" w:cstheme="majorBidi"/>
      <w:b/>
      <w:bCs/>
      <w:sz w:val="30"/>
      <w:szCs w:val="28"/>
    </w:rPr>
  </w:style>
  <w:style w:type="paragraph" w:customStyle="1" w:styleId="7">
    <w:name w:val="样式7"/>
    <w:basedOn w:val="6"/>
    <w:link w:val="71"/>
    <w:qFormat/>
    <w:rsid w:val="006856DD"/>
    <w:pPr>
      <w:numPr>
        <w:numId w:val="14"/>
      </w:numPr>
    </w:pPr>
  </w:style>
  <w:style w:type="character" w:customStyle="1" w:styleId="61">
    <w:name w:val="样式6 字符"/>
    <w:basedOn w:val="51"/>
    <w:link w:val="6"/>
    <w:rsid w:val="00663468"/>
    <w:rPr>
      <w:rFonts w:asciiTheme="majorHAnsi" w:eastAsia="华文楷体" w:hAnsiTheme="majorHAnsi" w:cstheme="majorBidi"/>
      <w:b/>
      <w:bCs/>
      <w:sz w:val="30"/>
      <w:szCs w:val="28"/>
    </w:rPr>
  </w:style>
  <w:style w:type="paragraph" w:customStyle="1" w:styleId="8">
    <w:name w:val="样式8"/>
    <w:basedOn w:val="7"/>
    <w:link w:val="81"/>
    <w:qFormat/>
    <w:rsid w:val="00A04DEF"/>
    <w:pPr>
      <w:numPr>
        <w:numId w:val="15"/>
      </w:numPr>
    </w:pPr>
  </w:style>
  <w:style w:type="character" w:customStyle="1" w:styleId="71">
    <w:name w:val="样式7 字符"/>
    <w:basedOn w:val="61"/>
    <w:link w:val="7"/>
    <w:rsid w:val="006856DD"/>
    <w:rPr>
      <w:rFonts w:asciiTheme="majorHAnsi" w:eastAsia="华文楷体" w:hAnsiTheme="majorHAnsi" w:cstheme="majorBidi"/>
      <w:b/>
      <w:bCs/>
      <w:sz w:val="30"/>
      <w:szCs w:val="28"/>
    </w:rPr>
  </w:style>
  <w:style w:type="paragraph" w:customStyle="1" w:styleId="11">
    <w:name w:val="样式11"/>
    <w:basedOn w:val="2"/>
    <w:link w:val="110"/>
    <w:qFormat/>
    <w:rsid w:val="00AA3D08"/>
    <w:pPr>
      <w:numPr>
        <w:numId w:val="16"/>
      </w:numPr>
    </w:pPr>
  </w:style>
  <w:style w:type="character" w:customStyle="1" w:styleId="81">
    <w:name w:val="样式8 字符"/>
    <w:basedOn w:val="71"/>
    <w:link w:val="8"/>
    <w:rsid w:val="00A04DEF"/>
    <w:rPr>
      <w:rFonts w:asciiTheme="majorHAnsi" w:eastAsia="华文楷体" w:hAnsiTheme="majorHAnsi" w:cstheme="majorBidi"/>
      <w:b/>
      <w:bCs/>
      <w:sz w:val="30"/>
      <w:szCs w:val="28"/>
    </w:rPr>
  </w:style>
  <w:style w:type="paragraph" w:customStyle="1" w:styleId="9">
    <w:name w:val="样式9"/>
    <w:basedOn w:val="40"/>
    <w:link w:val="91"/>
    <w:qFormat/>
    <w:rsid w:val="00C71496"/>
    <w:pPr>
      <w:numPr>
        <w:numId w:val="17"/>
      </w:numPr>
    </w:pPr>
  </w:style>
  <w:style w:type="character" w:customStyle="1" w:styleId="110">
    <w:name w:val="样式11 字符"/>
    <w:basedOn w:val="21"/>
    <w:link w:val="11"/>
    <w:rsid w:val="00AA3D08"/>
    <w:rPr>
      <w:rFonts w:asciiTheme="majorHAnsi" w:eastAsia="华文楷体" w:hAnsiTheme="majorHAnsi" w:cstheme="majorBidi"/>
      <w:b/>
      <w:bCs/>
      <w:sz w:val="36"/>
      <w:szCs w:val="32"/>
    </w:rPr>
  </w:style>
  <w:style w:type="character" w:customStyle="1" w:styleId="91">
    <w:name w:val="样式9 字符"/>
    <w:basedOn w:val="41"/>
    <w:link w:val="9"/>
    <w:rsid w:val="00C71496"/>
    <w:rPr>
      <w:rFonts w:asciiTheme="majorHAnsi" w:eastAsia="华文楷体" w:hAnsiTheme="majorHAnsi" w:cstheme="majorBidi"/>
      <w:b/>
      <w:bCs/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41FAA-1C76-48A1-A91A-183809285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32</Pages>
  <Words>1161</Words>
  <Characters>6622</Characters>
  <Application>Microsoft Office Word</Application>
  <DocSecurity>0</DocSecurity>
  <Lines>55</Lines>
  <Paragraphs>15</Paragraphs>
  <ScaleCrop>false</ScaleCrop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junwong</dc:creator>
  <cp:keywords/>
  <dc:description/>
  <cp:lastModifiedBy>junwong</cp:lastModifiedBy>
  <cp:revision>145</cp:revision>
  <dcterms:created xsi:type="dcterms:W3CDTF">2017-06-19T09:24:00Z</dcterms:created>
  <dcterms:modified xsi:type="dcterms:W3CDTF">2017-06-26T10:30:00Z</dcterms:modified>
</cp:coreProperties>
</file>