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31" w:rsidRDefault="00FA1531">
      <w:pPr>
        <w:rPr>
          <w:rFonts w:ascii="宋体" w:eastAsia="宋体" w:hAnsi="宋体" w:cs="宋体"/>
          <w:sz w:val="28"/>
          <w:szCs w:val="28"/>
        </w:rPr>
      </w:pPr>
    </w:p>
    <w:p w:rsidR="00FA1531" w:rsidRDefault="001F7F1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附件一：</w:t>
      </w:r>
    </w:p>
    <w:p w:rsidR="00FA1531" w:rsidRDefault="001F7F16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CA</w:t>
      </w:r>
      <w:r>
        <w:rPr>
          <w:rFonts w:ascii="宋体" w:eastAsia="宋体" w:hAnsi="宋体" w:cs="宋体" w:hint="eastAsia"/>
          <w:sz w:val="28"/>
          <w:szCs w:val="28"/>
        </w:rPr>
        <w:t>登录代理端</w:t>
      </w:r>
      <w:r>
        <w:rPr>
          <w:rFonts w:ascii="宋体" w:eastAsia="宋体" w:hAnsi="宋体" w:cs="宋体" w:hint="eastAsia"/>
          <w:sz w:val="28"/>
          <w:szCs w:val="28"/>
        </w:rPr>
        <w:t>;</w:t>
      </w:r>
    </w:p>
    <w:p w:rsidR="00FA1531" w:rsidRDefault="001F7F16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点击【工程业务】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—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【费用管理】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—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【工程建设费用划转】进行维护操作</w:t>
      </w:r>
      <w:r>
        <w:rPr>
          <w:rFonts w:ascii="宋体" w:eastAsia="宋体" w:hAnsi="宋体" w:cs="宋体" w:hint="eastAsia"/>
          <w:sz w:val="28"/>
          <w:szCs w:val="28"/>
        </w:rPr>
        <w:t>;</w:t>
      </w:r>
    </w:p>
    <w:p w:rsidR="00FA1531" w:rsidRDefault="001F7F16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>
            <wp:extent cx="5273040" cy="1739900"/>
            <wp:effectExtent l="0" t="0" r="381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31" w:rsidRDefault="001F7F16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点击中间【标书历史】，点击确认进行第三方页面维护</w:t>
      </w:r>
      <w:r>
        <w:rPr>
          <w:rFonts w:ascii="宋体" w:eastAsia="宋体" w:hAnsi="宋体" w:cs="宋体" w:hint="eastAsia"/>
          <w:sz w:val="28"/>
          <w:szCs w:val="28"/>
        </w:rPr>
        <w:t>;</w:t>
      </w:r>
    </w:p>
    <w:p w:rsidR="00FA1531" w:rsidRDefault="001F7F16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70500" cy="1696085"/>
            <wp:effectExtent l="0" t="0" r="635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31" w:rsidRDefault="001F7F16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维护代理公司信息后进行保存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维护后系统后台进行自动，后续无需再次进行维护，如公司变更账户信息，进入此页面再次维护</w:t>
      </w:r>
      <w:r>
        <w:rPr>
          <w:rFonts w:ascii="宋体" w:eastAsia="宋体" w:hAnsi="宋体" w:cs="宋体" w:hint="eastAsia"/>
          <w:sz w:val="28"/>
          <w:szCs w:val="28"/>
        </w:rPr>
        <w:t>;</w:t>
      </w:r>
    </w:p>
    <w:p w:rsidR="00FA1531" w:rsidRDefault="001F7F1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说明：</w:t>
      </w:r>
    </w:p>
    <w:p w:rsidR="00FA1531" w:rsidRDefault="001F7F16">
      <w:pPr>
        <w:numPr>
          <w:ilvl w:val="0"/>
          <w:numId w:val="2"/>
        </w:numPr>
        <w:ind w:left="12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单位名称：必输，填写需要与</w:t>
      </w:r>
      <w:r>
        <w:rPr>
          <w:rFonts w:ascii="宋体" w:eastAsia="宋体" w:hAnsi="宋体" w:cs="宋体" w:hint="eastAsia"/>
          <w:sz w:val="28"/>
          <w:szCs w:val="28"/>
        </w:rPr>
        <w:t>CA</w:t>
      </w:r>
      <w:r>
        <w:rPr>
          <w:rFonts w:ascii="宋体" w:eastAsia="宋体" w:hAnsi="宋体" w:cs="宋体" w:hint="eastAsia"/>
          <w:sz w:val="28"/>
          <w:szCs w:val="28"/>
        </w:rPr>
        <w:t>和单位营业执照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至；</w:t>
      </w:r>
    </w:p>
    <w:p w:rsidR="00FA1531" w:rsidRDefault="001F7F16">
      <w:pPr>
        <w:numPr>
          <w:ilvl w:val="0"/>
          <w:numId w:val="2"/>
        </w:numPr>
        <w:ind w:left="12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社会信用代码</w:t>
      </w:r>
      <w:r>
        <w:rPr>
          <w:rFonts w:ascii="宋体" w:eastAsia="宋体" w:hAnsi="宋体" w:cs="宋体" w:hint="eastAsia"/>
          <w:sz w:val="28"/>
          <w:szCs w:val="28"/>
        </w:rPr>
        <w:t>：必输，填写需要与</w:t>
      </w:r>
      <w:r>
        <w:rPr>
          <w:rFonts w:ascii="宋体" w:eastAsia="宋体" w:hAnsi="宋体" w:cs="宋体" w:hint="eastAsia"/>
          <w:sz w:val="28"/>
          <w:szCs w:val="28"/>
        </w:rPr>
        <w:t>CA</w:t>
      </w:r>
      <w:r>
        <w:rPr>
          <w:rFonts w:ascii="宋体" w:eastAsia="宋体" w:hAnsi="宋体" w:cs="宋体" w:hint="eastAsia"/>
          <w:sz w:val="28"/>
          <w:szCs w:val="28"/>
        </w:rPr>
        <w:t>和单位营业执照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至；</w:t>
      </w:r>
    </w:p>
    <w:p w:rsidR="00FA1531" w:rsidRDefault="001F7F16">
      <w:pPr>
        <w:numPr>
          <w:ilvl w:val="0"/>
          <w:numId w:val="2"/>
        </w:numPr>
        <w:ind w:left="12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银行账户名</w:t>
      </w:r>
      <w:r>
        <w:rPr>
          <w:rFonts w:ascii="宋体" w:eastAsia="宋体" w:hAnsi="宋体" w:cs="宋体" w:hint="eastAsia"/>
          <w:sz w:val="28"/>
          <w:szCs w:val="28"/>
        </w:rPr>
        <w:t>:</w:t>
      </w:r>
      <w:r>
        <w:rPr>
          <w:rFonts w:ascii="宋体" w:eastAsia="宋体" w:hAnsi="宋体" w:cs="宋体" w:hint="eastAsia"/>
          <w:sz w:val="28"/>
          <w:szCs w:val="28"/>
        </w:rPr>
        <w:t>与单位名称相同；</w:t>
      </w:r>
    </w:p>
    <w:p w:rsidR="00FA1531" w:rsidRDefault="001F7F16">
      <w:pPr>
        <w:numPr>
          <w:ilvl w:val="0"/>
          <w:numId w:val="2"/>
        </w:numPr>
        <w:ind w:left="12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银行账号</w:t>
      </w:r>
      <w:r>
        <w:rPr>
          <w:rFonts w:ascii="宋体" w:eastAsia="宋体" w:hAnsi="宋体" w:cs="宋体" w:hint="eastAsia"/>
          <w:sz w:val="28"/>
          <w:szCs w:val="28"/>
        </w:rPr>
        <w:t>：必输，与</w:t>
      </w:r>
      <w:r>
        <w:rPr>
          <w:rFonts w:ascii="宋体" w:eastAsia="宋体" w:hAnsi="宋体" w:cs="宋体"/>
          <w:sz w:val="28"/>
          <w:szCs w:val="28"/>
        </w:rPr>
        <w:t>出具申请标书结算账户函</w:t>
      </w:r>
      <w:r>
        <w:rPr>
          <w:rFonts w:ascii="宋体" w:eastAsia="宋体" w:hAnsi="宋体" w:cs="宋体" w:hint="eastAsia"/>
          <w:sz w:val="28"/>
          <w:szCs w:val="28"/>
        </w:rPr>
        <w:t>的银行账号相同；</w:t>
      </w:r>
    </w:p>
    <w:p w:rsidR="00FA1531" w:rsidRDefault="001F7F16">
      <w:pPr>
        <w:numPr>
          <w:ilvl w:val="0"/>
          <w:numId w:val="2"/>
        </w:numPr>
        <w:ind w:left="12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lastRenderedPageBreak/>
        <w:t>开户银行</w:t>
      </w:r>
      <w:r>
        <w:rPr>
          <w:rFonts w:ascii="宋体" w:eastAsia="宋体" w:hAnsi="宋体" w:cs="宋体" w:hint="eastAsia"/>
          <w:sz w:val="28"/>
          <w:szCs w:val="28"/>
        </w:rPr>
        <w:t>：必输，与</w:t>
      </w:r>
      <w:r>
        <w:rPr>
          <w:rFonts w:ascii="宋体" w:eastAsia="宋体" w:hAnsi="宋体" w:cs="宋体"/>
          <w:sz w:val="28"/>
          <w:szCs w:val="28"/>
        </w:rPr>
        <w:t>出具申请标书结算账户函</w:t>
      </w:r>
      <w:r>
        <w:rPr>
          <w:rFonts w:ascii="宋体" w:eastAsia="宋体" w:hAnsi="宋体" w:cs="宋体" w:hint="eastAsia"/>
          <w:sz w:val="28"/>
          <w:szCs w:val="28"/>
        </w:rPr>
        <w:t>的开户银行相同；</w:t>
      </w:r>
    </w:p>
    <w:p w:rsidR="00FA1531" w:rsidRDefault="001F7F16">
      <w:pPr>
        <w:numPr>
          <w:ilvl w:val="0"/>
          <w:numId w:val="2"/>
        </w:numPr>
        <w:ind w:left="12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行号</w:t>
      </w:r>
      <w:r>
        <w:rPr>
          <w:rFonts w:ascii="宋体" w:eastAsia="宋体" w:hAnsi="宋体" w:cs="宋体" w:hint="eastAsia"/>
          <w:sz w:val="28"/>
          <w:szCs w:val="28"/>
        </w:rPr>
        <w:t>：必输，</w:t>
      </w:r>
      <w:r>
        <w:rPr>
          <w:rFonts w:ascii="宋体" w:eastAsia="宋体" w:hAnsi="宋体" w:cs="宋体"/>
          <w:sz w:val="28"/>
          <w:szCs w:val="28"/>
        </w:rPr>
        <w:t>开户银行</w:t>
      </w:r>
      <w:r>
        <w:rPr>
          <w:rFonts w:ascii="宋体" w:eastAsia="宋体" w:hAnsi="宋体" w:cs="宋体" w:hint="eastAsia"/>
          <w:sz w:val="28"/>
          <w:szCs w:val="28"/>
        </w:rPr>
        <w:t>对应行号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</w:rPr>
        <w:t>请咨询本单位账号开户银行；</w:t>
      </w:r>
    </w:p>
    <w:p w:rsidR="00FA1531" w:rsidRDefault="001F7F16">
      <w:pPr>
        <w:numPr>
          <w:ilvl w:val="0"/>
          <w:numId w:val="2"/>
        </w:numPr>
        <w:ind w:left="12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联系人</w:t>
      </w:r>
      <w:r>
        <w:rPr>
          <w:rFonts w:ascii="宋体" w:eastAsia="宋体" w:hAnsi="宋体" w:cs="宋体" w:hint="eastAsia"/>
          <w:sz w:val="28"/>
          <w:szCs w:val="28"/>
        </w:rPr>
        <w:t>：必输，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有效业务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联系人员姓名；</w:t>
      </w:r>
    </w:p>
    <w:p w:rsidR="00FA1531" w:rsidRDefault="001F7F16">
      <w:pPr>
        <w:numPr>
          <w:ilvl w:val="0"/>
          <w:numId w:val="2"/>
        </w:numPr>
        <w:ind w:left="12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联系</w:t>
      </w:r>
      <w:r>
        <w:rPr>
          <w:rFonts w:ascii="宋体" w:eastAsia="宋体" w:hAnsi="宋体" w:cs="宋体" w:hint="eastAsia"/>
          <w:sz w:val="28"/>
          <w:szCs w:val="28"/>
        </w:rPr>
        <w:t>电话：必输，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有效业务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联系人员手机号；</w:t>
      </w:r>
    </w:p>
    <w:p w:rsidR="00FA1531" w:rsidRDefault="001F7F16">
      <w:pPr>
        <w:numPr>
          <w:ilvl w:val="0"/>
          <w:numId w:val="2"/>
        </w:numPr>
        <w:ind w:left="12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通信地址：必输，单位有效联系地址。</w:t>
      </w:r>
    </w:p>
    <w:p w:rsidR="00FA1531" w:rsidRDefault="001F7F16">
      <w:pPr>
        <w:jc w:val="center"/>
      </w:pPr>
      <w:r>
        <w:rPr>
          <w:noProof/>
        </w:rPr>
        <w:drawing>
          <wp:inline distT="0" distB="0" distL="114300" distR="114300">
            <wp:extent cx="5273040" cy="1865630"/>
            <wp:effectExtent l="0" t="0" r="381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31" w:rsidRDefault="001F7F16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结算信息可查看【结算清单记录】</w:t>
      </w:r>
    </w:p>
    <w:p w:rsidR="00FA1531" w:rsidRDefault="001F7F16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66690" cy="2129790"/>
            <wp:effectExtent l="0" t="0" r="1016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31" w:rsidRDefault="001F7F16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</w:t>
      </w:r>
      <w:r>
        <w:rPr>
          <w:rFonts w:ascii="宋体" w:eastAsia="宋体" w:hAnsi="宋体" w:cs="宋体" w:hint="eastAsia"/>
          <w:sz w:val="24"/>
        </w:rPr>
        <w:t xml:space="preserve">                                  </w:t>
      </w:r>
    </w:p>
    <w:sectPr w:rsidR="00FA1531" w:rsidSect="00FA1531">
      <w:pgSz w:w="11906" w:h="16838"/>
      <w:pgMar w:top="1440" w:right="1236" w:bottom="1440" w:left="123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F16" w:rsidRDefault="001F7F16" w:rsidP="005229AA">
      <w:r>
        <w:separator/>
      </w:r>
    </w:p>
  </w:endnote>
  <w:endnote w:type="continuationSeparator" w:id="0">
    <w:p w:rsidR="001F7F16" w:rsidRDefault="001F7F16" w:rsidP="00522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F16" w:rsidRDefault="001F7F16" w:rsidP="005229AA">
      <w:r>
        <w:separator/>
      </w:r>
    </w:p>
  </w:footnote>
  <w:footnote w:type="continuationSeparator" w:id="0">
    <w:p w:rsidR="001F7F16" w:rsidRDefault="001F7F16" w:rsidP="005229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692216"/>
    <w:multiLevelType w:val="singleLevel"/>
    <w:tmpl w:val="8269221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FE52657B"/>
    <w:multiLevelType w:val="singleLevel"/>
    <w:tmpl w:val="FE52657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1531"/>
    <w:rsid w:val="001F7F16"/>
    <w:rsid w:val="005229AA"/>
    <w:rsid w:val="00FA1531"/>
    <w:rsid w:val="0B616552"/>
    <w:rsid w:val="1D795114"/>
    <w:rsid w:val="20B9399D"/>
    <w:rsid w:val="2B970059"/>
    <w:rsid w:val="2D265688"/>
    <w:rsid w:val="2E340D95"/>
    <w:rsid w:val="2F245D32"/>
    <w:rsid w:val="33F01562"/>
    <w:rsid w:val="346214BF"/>
    <w:rsid w:val="35AF66D0"/>
    <w:rsid w:val="3BF12803"/>
    <w:rsid w:val="4CF736FC"/>
    <w:rsid w:val="570D3C63"/>
    <w:rsid w:val="669A62BE"/>
    <w:rsid w:val="7B43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5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1531"/>
    <w:rPr>
      <w:b/>
    </w:rPr>
  </w:style>
  <w:style w:type="character" w:styleId="a4">
    <w:name w:val="FollowedHyperlink"/>
    <w:basedOn w:val="a0"/>
    <w:qFormat/>
    <w:rsid w:val="00FA1531"/>
    <w:rPr>
      <w:color w:val="333333"/>
      <w:u w:val="none"/>
    </w:rPr>
  </w:style>
  <w:style w:type="character" w:styleId="a5">
    <w:name w:val="Emphasis"/>
    <w:basedOn w:val="a0"/>
    <w:qFormat/>
    <w:rsid w:val="00FA1531"/>
    <w:rPr>
      <w:b/>
    </w:rPr>
  </w:style>
  <w:style w:type="character" w:styleId="HTML">
    <w:name w:val="HTML Definition"/>
    <w:basedOn w:val="a0"/>
    <w:qFormat/>
    <w:rsid w:val="00FA1531"/>
  </w:style>
  <w:style w:type="character" w:styleId="HTML0">
    <w:name w:val="HTML Typewriter"/>
    <w:basedOn w:val="a0"/>
    <w:qFormat/>
    <w:rsid w:val="00FA1531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qFormat/>
    <w:rsid w:val="00FA1531"/>
  </w:style>
  <w:style w:type="character" w:styleId="HTML2">
    <w:name w:val="HTML Variable"/>
    <w:basedOn w:val="a0"/>
    <w:qFormat/>
    <w:rsid w:val="00FA1531"/>
  </w:style>
  <w:style w:type="character" w:styleId="a6">
    <w:name w:val="Hyperlink"/>
    <w:basedOn w:val="a0"/>
    <w:qFormat/>
    <w:rsid w:val="00FA1531"/>
    <w:rPr>
      <w:color w:val="333333"/>
      <w:u w:val="none"/>
    </w:rPr>
  </w:style>
  <w:style w:type="character" w:styleId="HTML3">
    <w:name w:val="HTML Code"/>
    <w:basedOn w:val="a0"/>
    <w:qFormat/>
    <w:rsid w:val="00FA1531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rsid w:val="00FA1531"/>
  </w:style>
  <w:style w:type="character" w:styleId="HTML5">
    <w:name w:val="HTML Keyboard"/>
    <w:basedOn w:val="a0"/>
    <w:qFormat/>
    <w:rsid w:val="00FA1531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qFormat/>
    <w:rsid w:val="00FA1531"/>
    <w:rPr>
      <w:rFonts w:ascii="monospace" w:eastAsia="monospace" w:hAnsi="monospace" w:cs="monospace" w:hint="default"/>
    </w:rPr>
  </w:style>
  <w:style w:type="character" w:customStyle="1" w:styleId="ui-autocomplete">
    <w:name w:val="ui-autocomplete"/>
    <w:basedOn w:val="a0"/>
    <w:qFormat/>
    <w:rsid w:val="00FA1531"/>
  </w:style>
  <w:style w:type="character" w:customStyle="1" w:styleId="node-text1">
    <w:name w:val="node-text1"/>
    <w:basedOn w:val="a0"/>
    <w:qFormat/>
    <w:rsid w:val="00FA1531"/>
    <w:rPr>
      <w:sz w:val="19"/>
      <w:szCs w:val="19"/>
    </w:rPr>
  </w:style>
  <w:style w:type="character" w:customStyle="1" w:styleId="layui-this">
    <w:name w:val="layui-this"/>
    <w:basedOn w:val="a0"/>
    <w:qFormat/>
    <w:rsid w:val="00FA1531"/>
    <w:rPr>
      <w:bdr w:val="single" w:sz="6" w:space="0" w:color="EEEEEE"/>
      <w:shd w:val="clear" w:color="auto" w:fill="FFFFFF"/>
    </w:rPr>
  </w:style>
  <w:style w:type="character" w:customStyle="1" w:styleId="label8">
    <w:name w:val="label8"/>
    <w:basedOn w:val="a0"/>
    <w:rsid w:val="00FA1531"/>
    <w:rPr>
      <w:color w:val="1AB394"/>
      <w:shd w:val="clear" w:color="auto" w:fill="FFFFFF"/>
    </w:rPr>
  </w:style>
  <w:style w:type="character" w:customStyle="1" w:styleId="label9">
    <w:name w:val="label9"/>
    <w:basedOn w:val="a0"/>
    <w:qFormat/>
    <w:rsid w:val="00FA1531"/>
    <w:rPr>
      <w:color w:val="1CC09F"/>
      <w:shd w:val="clear" w:color="auto" w:fill="FFFFFF"/>
    </w:rPr>
  </w:style>
  <w:style w:type="character" w:customStyle="1" w:styleId="label10">
    <w:name w:val="label10"/>
    <w:basedOn w:val="a0"/>
    <w:qFormat/>
    <w:rsid w:val="00FA1531"/>
  </w:style>
  <w:style w:type="character" w:customStyle="1" w:styleId="label11">
    <w:name w:val="label11"/>
    <w:basedOn w:val="a0"/>
    <w:qFormat/>
    <w:rsid w:val="00FA1531"/>
  </w:style>
  <w:style w:type="character" w:customStyle="1" w:styleId="first-child">
    <w:name w:val="first-child"/>
    <w:basedOn w:val="a0"/>
    <w:qFormat/>
    <w:rsid w:val="00FA1531"/>
  </w:style>
  <w:style w:type="character" w:customStyle="1" w:styleId="hover12">
    <w:name w:val="hover12"/>
    <w:basedOn w:val="a0"/>
    <w:qFormat/>
    <w:rsid w:val="00FA1531"/>
    <w:rPr>
      <w:color w:val="5FB878"/>
    </w:rPr>
  </w:style>
  <w:style w:type="character" w:customStyle="1" w:styleId="hover13">
    <w:name w:val="hover13"/>
    <w:basedOn w:val="a0"/>
    <w:qFormat/>
    <w:rsid w:val="00FA1531"/>
    <w:rPr>
      <w:color w:val="5FB878"/>
    </w:rPr>
  </w:style>
  <w:style w:type="character" w:customStyle="1" w:styleId="hover14">
    <w:name w:val="hover14"/>
    <w:basedOn w:val="a0"/>
    <w:qFormat/>
    <w:rsid w:val="00FA1531"/>
    <w:rPr>
      <w:color w:val="FFFFFF"/>
    </w:rPr>
  </w:style>
  <w:style w:type="character" w:customStyle="1" w:styleId="button">
    <w:name w:val="button"/>
    <w:basedOn w:val="a0"/>
    <w:qFormat/>
    <w:rsid w:val="00FA1531"/>
  </w:style>
  <w:style w:type="character" w:customStyle="1" w:styleId="tmpztreemovearrow">
    <w:name w:val="tmpztreemove_arrow"/>
    <w:basedOn w:val="a0"/>
    <w:qFormat/>
    <w:rsid w:val="00FA1531"/>
  </w:style>
  <w:style w:type="paragraph" w:customStyle="1" w:styleId="Style28">
    <w:name w:val="_Style 28"/>
    <w:basedOn w:val="a"/>
    <w:next w:val="a"/>
    <w:rsid w:val="00FA1531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9">
    <w:name w:val="_Style 29"/>
    <w:basedOn w:val="a"/>
    <w:next w:val="a"/>
    <w:qFormat/>
    <w:rsid w:val="00FA1531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7">
    <w:name w:val="header"/>
    <w:basedOn w:val="a"/>
    <w:link w:val="Char"/>
    <w:rsid w:val="00522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229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522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5229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5229AA"/>
    <w:rPr>
      <w:sz w:val="18"/>
      <w:szCs w:val="18"/>
    </w:rPr>
  </w:style>
  <w:style w:type="character" w:customStyle="1" w:styleId="Char1">
    <w:name w:val="批注框文本 Char"/>
    <w:basedOn w:val="a0"/>
    <w:link w:val="a9"/>
    <w:rsid w:val="005229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</Words>
  <Characters>361</Characters>
  <Application>Microsoft Office Word</Application>
  <DocSecurity>0</DocSecurity>
  <Lines>3</Lines>
  <Paragraphs>1</Paragraphs>
  <ScaleCrop>false</ScaleCrop>
  <Company>MS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YOS</cp:lastModifiedBy>
  <cp:revision>2</cp:revision>
  <cp:lastPrinted>2020-09-11T03:26:00Z</cp:lastPrinted>
  <dcterms:created xsi:type="dcterms:W3CDTF">2020-09-17T08:41:00Z</dcterms:created>
  <dcterms:modified xsi:type="dcterms:W3CDTF">2020-09-17T08:41:00Z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