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left"/>
        <w:rPr>
          <w:rFonts w:ascii="黑体" w:hAnsi="黑体" w:eastAsia="黑体"/>
          <w:color w:val="000000"/>
          <w:w w:val="95"/>
          <w:sz w:val="32"/>
          <w:szCs w:val="32"/>
        </w:rPr>
      </w:pPr>
      <w:r>
        <w:rPr>
          <w:rFonts w:hint="eastAsia" w:ascii="黑体" w:hAnsi="黑体" w:eastAsia="黑体"/>
          <w:color w:val="000000"/>
          <w:w w:val="95"/>
          <w:sz w:val="32"/>
          <w:szCs w:val="32"/>
        </w:rPr>
        <w:t>附件2</w:t>
      </w:r>
    </w:p>
    <w:p>
      <w:pPr>
        <w:spacing w:line="700" w:lineRule="exact"/>
        <w:jc w:val="center"/>
        <w:rPr>
          <w:rFonts w:ascii="方正小标宋简体" w:hAnsi="黑体" w:eastAsia="方正小标宋简体" w:cs="黑体"/>
          <w:kern w:val="0"/>
          <w:sz w:val="44"/>
          <w:szCs w:val="44"/>
        </w:rPr>
      </w:pPr>
      <w:r>
        <w:rPr>
          <w:rFonts w:hint="eastAsia" w:ascii="方正小标宋简体" w:hAnsi="黑体" w:eastAsia="方正小标宋简体" w:cs="黑体"/>
          <w:kern w:val="0"/>
          <w:sz w:val="44"/>
          <w:szCs w:val="44"/>
        </w:rPr>
        <w:t>湖南省公共资源交易平台</w:t>
      </w:r>
    </w:p>
    <w:p>
      <w:pPr>
        <w:spacing w:line="700" w:lineRule="exact"/>
        <w:jc w:val="center"/>
        <w:rPr>
          <w:rFonts w:ascii="方正小标宋简体" w:hAnsi="黑体" w:eastAsia="方正小标宋简体" w:cs="黑体"/>
          <w:kern w:val="0"/>
          <w:sz w:val="44"/>
          <w:szCs w:val="44"/>
        </w:rPr>
      </w:pPr>
      <w:bookmarkStart w:id="0" w:name="_GoBack"/>
      <w:r>
        <w:rPr>
          <w:rFonts w:hint="eastAsia" w:ascii="方正小标宋简体" w:hAnsi="黑体" w:eastAsia="方正小标宋简体" w:cs="黑体"/>
          <w:kern w:val="0"/>
          <w:sz w:val="44"/>
          <w:szCs w:val="44"/>
        </w:rPr>
        <w:t>政府采购交易系统（公开招标）运行导则</w:t>
      </w:r>
    </w:p>
    <w:p>
      <w:pPr>
        <w:spacing w:line="700" w:lineRule="exact"/>
        <w:jc w:val="center"/>
        <w:rPr>
          <w:rFonts w:ascii="方正小标宋简体" w:hAnsi="黑体" w:eastAsia="方正小标宋简体" w:cs="黑体"/>
          <w:kern w:val="0"/>
          <w:sz w:val="44"/>
          <w:szCs w:val="44"/>
        </w:rPr>
      </w:pPr>
      <w:r>
        <w:rPr>
          <w:rFonts w:hint="eastAsia" w:ascii="方正小标宋简体" w:hAnsi="黑体" w:eastAsia="方正小标宋简体" w:cs="黑体"/>
          <w:kern w:val="0"/>
          <w:sz w:val="44"/>
          <w:szCs w:val="44"/>
        </w:rPr>
        <w:t>（试行）</w:t>
      </w:r>
    </w:p>
    <w:bookmarkEnd w:id="0"/>
    <w:p>
      <w:pPr>
        <w:jc w:val="center"/>
        <w:rPr>
          <w:rFonts w:ascii="黑体" w:hAnsi="黑体" w:eastAsia="黑体" w:cs="黑体"/>
          <w:kern w:val="0"/>
          <w:sz w:val="32"/>
          <w:szCs w:val="32"/>
        </w:rPr>
      </w:pPr>
    </w:p>
    <w:p>
      <w:pPr>
        <w:jc w:val="center"/>
        <w:rPr>
          <w:rFonts w:ascii="黑体" w:hAnsi="黑体" w:eastAsia="黑体" w:cs="黑体"/>
          <w:kern w:val="0"/>
          <w:sz w:val="32"/>
          <w:szCs w:val="32"/>
        </w:rPr>
      </w:pPr>
      <w:r>
        <w:rPr>
          <w:rFonts w:hint="eastAsia" w:ascii="黑体" w:hAnsi="黑体" w:eastAsia="黑体" w:cs="黑体"/>
          <w:kern w:val="0"/>
          <w:sz w:val="32"/>
          <w:szCs w:val="32"/>
        </w:rPr>
        <w:t>第一篇  集中采购</w:t>
      </w:r>
    </w:p>
    <w:p>
      <w:pPr>
        <w:jc w:val="center"/>
        <w:rPr>
          <w:rFonts w:ascii="黑体" w:hAnsi="黑体" w:eastAsia="黑体" w:cs="黑体"/>
          <w:kern w:val="0"/>
          <w:sz w:val="32"/>
          <w:szCs w:val="32"/>
        </w:rPr>
      </w:pPr>
    </w:p>
    <w:p>
      <w:pPr>
        <w:widowControl/>
        <w:shd w:val="clear" w:color="auto" w:fill="FFFFFF"/>
        <w:jc w:val="center"/>
        <w:rPr>
          <w:szCs w:val="24"/>
        </w:rPr>
      </w:pPr>
      <w:r>
        <w:rPr>
          <w:rFonts w:hint="eastAsia" w:ascii="黑体" w:hAnsi="黑体" w:eastAsia="黑体" w:cs="黑体"/>
          <w:bCs/>
          <w:kern w:val="0"/>
          <w:sz w:val="32"/>
          <w:szCs w:val="32"/>
        </w:rPr>
        <w:t>第一章</w:t>
      </w:r>
      <w:r>
        <w:rPr>
          <w:rFonts w:hint="eastAsia" w:ascii="黑体" w:hAnsi="黑体" w:eastAsia="黑体" w:cs="黑体"/>
          <w:bCs/>
          <w:kern w:val="0"/>
          <w:sz w:val="32"/>
          <w:szCs w:val="32"/>
        </w:rPr>
        <w:tab/>
      </w:r>
      <w:r>
        <w:rPr>
          <w:rFonts w:hint="eastAsia" w:ascii="黑体" w:hAnsi="黑体" w:eastAsia="黑体" w:cs="黑体"/>
          <w:bCs/>
          <w:kern w:val="0"/>
          <w:sz w:val="32"/>
          <w:szCs w:val="32"/>
        </w:rPr>
        <w:t>总则</w:t>
      </w:r>
    </w:p>
    <w:p>
      <w:pPr>
        <w:widowControl/>
        <w:shd w:val="clear" w:color="auto" w:fill="FFFFFF"/>
        <w:ind w:firstLine="640"/>
        <w:rPr>
          <w:rFonts w:ascii="仿宋" w:hAnsi="仿宋" w:eastAsia="仿宋" w:cs="华文仿宋"/>
          <w:kern w:val="0"/>
          <w:sz w:val="32"/>
          <w:szCs w:val="32"/>
        </w:rPr>
      </w:pPr>
      <w:r>
        <w:rPr>
          <w:rFonts w:hint="eastAsia" w:ascii="仿宋" w:hAnsi="仿宋" w:eastAsia="仿宋" w:cs="华文仿宋"/>
          <w:b/>
          <w:bCs/>
          <w:kern w:val="0"/>
          <w:sz w:val="32"/>
          <w:szCs w:val="32"/>
        </w:rPr>
        <w:t>第一条</w:t>
      </w:r>
      <w:r>
        <w:rPr>
          <w:rFonts w:hint="eastAsia" w:ascii="仿宋" w:hAnsi="仿宋" w:eastAsia="仿宋" w:cs="华文仿宋"/>
          <w:kern w:val="0"/>
          <w:sz w:val="32"/>
          <w:szCs w:val="32"/>
        </w:rPr>
        <w:t>【</w:t>
      </w:r>
      <w:r>
        <w:rPr>
          <w:rFonts w:hint="eastAsia" w:ascii="仿宋" w:hAnsi="仿宋" w:eastAsia="仿宋" w:cs="华文仿宋"/>
          <w:b/>
          <w:bCs/>
          <w:kern w:val="0"/>
          <w:sz w:val="32"/>
          <w:szCs w:val="32"/>
          <w:lang w:val="en"/>
        </w:rPr>
        <w:t>制定目的</w:t>
      </w:r>
      <w:r>
        <w:rPr>
          <w:rFonts w:hint="eastAsia" w:ascii="仿宋" w:hAnsi="仿宋" w:eastAsia="仿宋" w:cs="华文仿宋"/>
          <w:kern w:val="0"/>
          <w:sz w:val="32"/>
          <w:szCs w:val="32"/>
          <w:lang w:val="en"/>
        </w:rPr>
        <w:t>】</w:t>
      </w:r>
      <w:r>
        <w:rPr>
          <w:rFonts w:eastAsia="仿宋" w:cs="Calibri"/>
          <w:kern w:val="0"/>
          <w:sz w:val="32"/>
          <w:szCs w:val="32"/>
        </w:rPr>
        <w:t> </w:t>
      </w:r>
      <w:r>
        <w:rPr>
          <w:rFonts w:ascii="仿宋" w:hAnsi="仿宋" w:eastAsia="仿宋"/>
          <w:sz w:val="32"/>
          <w:szCs w:val="32"/>
        </w:rPr>
        <w:t>为</w:t>
      </w:r>
      <w:r>
        <w:rPr>
          <w:rFonts w:hint="eastAsia" w:ascii="仿宋" w:hAnsi="仿宋" w:eastAsia="仿宋"/>
          <w:sz w:val="32"/>
          <w:szCs w:val="32"/>
        </w:rPr>
        <w:t>进一步</w:t>
      </w:r>
      <w:r>
        <w:rPr>
          <w:rFonts w:ascii="仿宋" w:hAnsi="仿宋" w:eastAsia="仿宋"/>
          <w:sz w:val="32"/>
          <w:szCs w:val="32"/>
        </w:rPr>
        <w:t>规范</w:t>
      </w:r>
      <w:r>
        <w:rPr>
          <w:rFonts w:hint="eastAsia" w:ascii="仿宋" w:hAnsi="仿宋" w:eastAsia="仿宋"/>
          <w:sz w:val="32"/>
          <w:szCs w:val="32"/>
        </w:rPr>
        <w:t>全省公共资源交易平台政府集中采购公开招标</w:t>
      </w:r>
      <w:r>
        <w:rPr>
          <w:rFonts w:ascii="仿宋" w:hAnsi="仿宋" w:eastAsia="仿宋"/>
          <w:sz w:val="32"/>
          <w:szCs w:val="32"/>
        </w:rPr>
        <w:t>项目</w:t>
      </w:r>
      <w:r>
        <w:rPr>
          <w:rFonts w:hint="eastAsia" w:ascii="仿宋" w:hAnsi="仿宋" w:eastAsia="仿宋"/>
          <w:sz w:val="32"/>
          <w:szCs w:val="32"/>
        </w:rPr>
        <w:t>招标投标</w:t>
      </w:r>
      <w:r>
        <w:rPr>
          <w:rFonts w:ascii="仿宋" w:hAnsi="仿宋" w:eastAsia="仿宋"/>
          <w:sz w:val="32"/>
          <w:szCs w:val="32"/>
        </w:rPr>
        <w:t>交易</w:t>
      </w:r>
      <w:r>
        <w:rPr>
          <w:rFonts w:hint="eastAsia" w:ascii="仿宋" w:hAnsi="仿宋" w:eastAsia="仿宋"/>
          <w:sz w:val="32"/>
          <w:szCs w:val="32"/>
        </w:rPr>
        <w:t>运行</w:t>
      </w:r>
      <w:r>
        <w:rPr>
          <w:rFonts w:ascii="仿宋" w:hAnsi="仿宋" w:eastAsia="仿宋"/>
          <w:sz w:val="32"/>
          <w:szCs w:val="32"/>
        </w:rPr>
        <w:t>管理，</w:t>
      </w:r>
      <w:r>
        <w:rPr>
          <w:rFonts w:hint="eastAsia" w:ascii="仿宋" w:hAnsi="仿宋" w:eastAsia="仿宋"/>
          <w:sz w:val="32"/>
          <w:szCs w:val="32"/>
        </w:rPr>
        <w:t>提升工作效能，精简办事流程，厘清交易运行中市场主体工作职责边界及相关流程操作要求，为各市场主体</w:t>
      </w:r>
      <w:r>
        <w:rPr>
          <w:rFonts w:ascii="仿宋" w:hAnsi="仿宋" w:eastAsia="仿宋"/>
          <w:sz w:val="32"/>
          <w:szCs w:val="32"/>
        </w:rPr>
        <w:t>提供</w:t>
      </w:r>
      <w:r>
        <w:rPr>
          <w:rFonts w:hint="eastAsia" w:ascii="仿宋" w:hAnsi="仿宋" w:eastAsia="仿宋"/>
          <w:sz w:val="32"/>
          <w:szCs w:val="32"/>
        </w:rPr>
        <w:t>更</w:t>
      </w:r>
      <w:r>
        <w:rPr>
          <w:rFonts w:ascii="仿宋" w:hAnsi="仿宋" w:eastAsia="仿宋"/>
          <w:sz w:val="32"/>
          <w:szCs w:val="32"/>
        </w:rPr>
        <w:t>优质服务</w:t>
      </w:r>
      <w:r>
        <w:rPr>
          <w:rFonts w:hint="eastAsia" w:ascii="仿宋" w:hAnsi="仿宋" w:eastAsia="仿宋"/>
          <w:sz w:val="32"/>
          <w:szCs w:val="32"/>
        </w:rPr>
        <w:t>，</w:t>
      </w:r>
      <w:r>
        <w:rPr>
          <w:rFonts w:ascii="仿宋" w:hAnsi="仿宋" w:eastAsia="仿宋"/>
          <w:sz w:val="32"/>
          <w:szCs w:val="32"/>
        </w:rPr>
        <w:t>实现场内交易</w:t>
      </w:r>
      <w:r>
        <w:rPr>
          <w:rFonts w:hint="eastAsia" w:ascii="仿宋" w:hAnsi="仿宋" w:eastAsia="仿宋"/>
          <w:sz w:val="32"/>
          <w:szCs w:val="32"/>
        </w:rPr>
        <w:t>服务</w:t>
      </w:r>
      <w:r>
        <w:rPr>
          <w:rFonts w:ascii="仿宋" w:hAnsi="仿宋" w:eastAsia="仿宋"/>
          <w:sz w:val="32"/>
          <w:szCs w:val="32"/>
        </w:rPr>
        <w:t>标准化、规范化，</w:t>
      </w:r>
      <w:r>
        <w:rPr>
          <w:rFonts w:hint="eastAsia" w:ascii="仿宋" w:hAnsi="仿宋" w:eastAsia="仿宋" w:cs="华文仿宋"/>
          <w:kern w:val="0"/>
          <w:sz w:val="32"/>
          <w:szCs w:val="32"/>
        </w:rPr>
        <w:t>根据《中华人民共和国政府采购法》及其实施条例等法律法规和规章，结合我省现场管理有关工作规定和电子化交易平台操作流程，制定本运行导则。</w:t>
      </w:r>
    </w:p>
    <w:p>
      <w:pPr>
        <w:widowControl/>
        <w:shd w:val="clear" w:color="auto" w:fill="FFFFFF"/>
        <w:ind w:firstLine="640"/>
        <w:rPr>
          <w:rFonts w:ascii="仿宋" w:hAnsi="仿宋" w:eastAsia="仿宋"/>
          <w:szCs w:val="24"/>
        </w:rPr>
      </w:pPr>
      <w:r>
        <w:rPr>
          <w:rFonts w:hint="eastAsia" w:ascii="仿宋" w:hAnsi="仿宋" w:eastAsia="仿宋" w:cs="华文仿宋"/>
          <w:b/>
          <w:bCs/>
          <w:kern w:val="0"/>
          <w:sz w:val="32"/>
          <w:szCs w:val="32"/>
        </w:rPr>
        <w:t>第二条【运行原则】</w:t>
      </w:r>
      <w:r>
        <w:rPr>
          <w:rFonts w:hint="eastAsia" w:ascii="仿宋" w:hAnsi="仿宋" w:eastAsia="仿宋" w:cs="华文仿宋"/>
          <w:kern w:val="0"/>
          <w:sz w:val="32"/>
          <w:szCs w:val="32"/>
        </w:rPr>
        <w:t>政府集中采购公开招标项目招标投标交易运行管理应当遵循公开透明原则、公平竞争原则、公正原则和诚实信用原则，落实“同标准受理、无差别办理”“能线上不线下、能机器不人工”的根本要求。</w:t>
      </w:r>
    </w:p>
    <w:p>
      <w:pPr>
        <w:widowControl/>
        <w:shd w:val="clear" w:color="auto" w:fill="FFFFFF"/>
        <w:ind w:firstLine="640"/>
        <w:rPr>
          <w:rFonts w:ascii="仿宋" w:hAnsi="仿宋" w:eastAsia="仿宋" w:cs="华文仿宋"/>
          <w:kern w:val="0"/>
          <w:sz w:val="32"/>
          <w:szCs w:val="32"/>
        </w:rPr>
      </w:pPr>
      <w:r>
        <w:rPr>
          <w:rFonts w:hint="eastAsia" w:ascii="仿宋" w:hAnsi="仿宋" w:eastAsia="仿宋" w:cs="华文仿宋"/>
          <w:b/>
          <w:bCs/>
          <w:kern w:val="0"/>
          <w:sz w:val="32"/>
          <w:szCs w:val="32"/>
        </w:rPr>
        <w:t>第三条【适用范围】</w:t>
      </w:r>
      <w:r>
        <w:rPr>
          <w:rFonts w:hint="eastAsia" w:ascii="仿宋" w:hAnsi="仿宋" w:eastAsia="仿宋" w:cs="华文仿宋"/>
          <w:kern w:val="0"/>
          <w:sz w:val="32"/>
          <w:szCs w:val="32"/>
        </w:rPr>
        <w:t>本运行导则适用于全省范围内由公共资源交易中心（以下简称“集采机构”）承担政府集中采购代理职能，按照公共资源交易中心（以下简称“交易中心”）进场管理要求，通过“湖南省公共资源交易平台政府采购项目招投标交易系统”（以下简称“交易系统”）实施全流程电子化交易活动的所有政府集中采购公开招标项目。</w:t>
      </w:r>
    </w:p>
    <w:p>
      <w:pPr>
        <w:widowControl/>
        <w:shd w:val="clear" w:color="auto" w:fill="FFFFFF"/>
        <w:ind w:firstLine="640"/>
        <w:rPr>
          <w:rFonts w:ascii="仿宋" w:hAnsi="仿宋" w:eastAsia="仿宋" w:cs="黑体"/>
          <w:bCs/>
          <w:kern w:val="0"/>
          <w:sz w:val="32"/>
          <w:szCs w:val="32"/>
        </w:rPr>
      </w:pPr>
      <w:r>
        <w:rPr>
          <w:rFonts w:hint="eastAsia" w:ascii="仿宋" w:hAnsi="仿宋" w:eastAsia="仿宋" w:cs="仿宋_GB2312"/>
          <w:b/>
          <w:kern w:val="0"/>
          <w:sz w:val="32"/>
          <w:szCs w:val="32"/>
        </w:rPr>
        <w:t>第四条【系统架构】</w:t>
      </w:r>
      <w:r>
        <w:rPr>
          <w:rFonts w:hint="eastAsia" w:ascii="仿宋" w:hAnsi="仿宋" w:eastAsia="仿宋" w:cs="华文仿宋"/>
          <w:sz w:val="32"/>
          <w:szCs w:val="32"/>
        </w:rPr>
        <w:t>按照全省公共资源交易信息化平台实施“六统一”要求，交易系统由省公共资源交易中心按照政府采购相关法律法规和电子交易标准开发建设，实施全省统一布局、分布部署，搭建集项目受理、招标文件编制、场地预定、信息发布、投标、开标、评标、中标公示、质疑处理、数字见证等交易全流程，且全省</w:t>
      </w:r>
      <w:r>
        <w:rPr>
          <w:rFonts w:hint="eastAsia" w:ascii="仿宋" w:hAnsi="仿宋" w:eastAsia="仿宋" w:cs="华文仿宋"/>
          <w:sz w:val="32"/>
          <w:szCs w:val="32"/>
          <w:lang w:val="en"/>
        </w:rPr>
        <w:t>规则统一、架构统一、功能齐全、</w:t>
      </w:r>
      <w:r>
        <w:rPr>
          <w:rFonts w:hint="eastAsia" w:ascii="仿宋" w:hAnsi="仿宋" w:eastAsia="仿宋" w:cs="华文仿宋"/>
          <w:sz w:val="32"/>
          <w:szCs w:val="32"/>
        </w:rPr>
        <w:t>流程规范、</w:t>
      </w:r>
      <w:r>
        <w:rPr>
          <w:rFonts w:hint="eastAsia" w:ascii="仿宋" w:hAnsi="仿宋" w:eastAsia="仿宋" w:cs="华文仿宋"/>
          <w:sz w:val="32"/>
          <w:szCs w:val="32"/>
          <w:lang w:val="en"/>
        </w:rPr>
        <w:t>管控严明的一体化交易体系。</w:t>
      </w:r>
      <w:r>
        <w:rPr>
          <w:rFonts w:hint="eastAsia" w:ascii="仿宋" w:hAnsi="仿宋" w:eastAsia="仿宋" w:cs="仿宋"/>
          <w:sz w:val="32"/>
          <w:szCs w:val="32"/>
        </w:rPr>
        <w:t>已开发政府采购交易系统的市州应在符合全省统一的交易系统运行导则的前提下通过数据中台实现全量数据共享。</w:t>
      </w:r>
      <w:r>
        <w:rPr>
          <w:rFonts w:hint="eastAsia" w:ascii="仿宋" w:hAnsi="仿宋" w:eastAsia="仿宋" w:cs="黑体"/>
          <w:bCs/>
          <w:kern w:val="0"/>
          <w:sz w:val="32"/>
          <w:szCs w:val="32"/>
        </w:rPr>
        <w:t xml:space="preserve">     </w:t>
      </w:r>
    </w:p>
    <w:p>
      <w:pPr>
        <w:spacing w:line="600" w:lineRule="exact"/>
        <w:ind w:firstLine="640"/>
        <w:rPr>
          <w:rFonts w:ascii="仿宋" w:hAnsi="仿宋" w:eastAsia="仿宋"/>
          <w:szCs w:val="24"/>
        </w:rPr>
      </w:pPr>
      <w:r>
        <w:rPr>
          <w:rFonts w:hint="eastAsia" w:ascii="仿宋" w:hAnsi="仿宋" w:eastAsia="仿宋" w:cs="华文仿宋"/>
          <w:b/>
          <w:bCs/>
          <w:sz w:val="32"/>
          <w:szCs w:val="32"/>
          <w:lang w:val="en"/>
        </w:rPr>
        <w:t>第五条</w:t>
      </w:r>
      <w:r>
        <w:rPr>
          <w:rFonts w:hint="eastAsia" w:ascii="仿宋" w:hAnsi="仿宋" w:eastAsia="仿宋" w:cs="华文仿宋"/>
          <w:b/>
          <w:bCs/>
          <w:sz w:val="32"/>
          <w:szCs w:val="32"/>
        </w:rPr>
        <w:t>【系统组成】</w:t>
      </w:r>
      <w:r>
        <w:rPr>
          <w:rFonts w:hint="eastAsia" w:ascii="仿宋" w:hAnsi="仿宋" w:eastAsia="仿宋" w:cs="华文仿宋"/>
          <w:kern w:val="0"/>
          <w:sz w:val="32"/>
          <w:szCs w:val="32"/>
        </w:rPr>
        <w:t>交易系统主要由投标业务管理子系统、电子招投标文件编制工具、电子开标系统、电子评标系统等组成，</w:t>
      </w:r>
      <w:r>
        <w:rPr>
          <w:rFonts w:hint="eastAsia" w:ascii="仿宋" w:hAnsi="仿宋" w:eastAsia="仿宋" w:cs="华文仿宋"/>
          <w:sz w:val="32"/>
          <w:szCs w:val="32"/>
          <w:lang w:val="en"/>
        </w:rPr>
        <w:t>建设覆盖</w:t>
      </w:r>
      <w:r>
        <w:rPr>
          <w:rFonts w:hint="eastAsia" w:ascii="仿宋" w:hAnsi="仿宋" w:eastAsia="仿宋" w:cs="华文仿宋"/>
          <w:sz w:val="32"/>
          <w:szCs w:val="32"/>
        </w:rPr>
        <w:t>全类型、全流程、全闭环的交易平台</w:t>
      </w:r>
      <w:r>
        <w:rPr>
          <w:rFonts w:hint="eastAsia" w:ascii="仿宋" w:hAnsi="仿宋" w:eastAsia="仿宋" w:cs="华文仿宋"/>
          <w:kern w:val="0"/>
          <w:sz w:val="32"/>
          <w:szCs w:val="32"/>
          <w:lang w:val="en"/>
        </w:rPr>
        <w:t>。</w:t>
      </w:r>
    </w:p>
    <w:p>
      <w:pPr>
        <w:spacing w:after="120"/>
        <w:ind w:firstLine="640"/>
        <w:rPr>
          <w:rFonts w:ascii="仿宋" w:hAnsi="仿宋" w:eastAsia="仿宋" w:cs="华文仿宋"/>
          <w:bCs/>
          <w:sz w:val="32"/>
          <w:szCs w:val="32"/>
        </w:rPr>
      </w:pPr>
      <w:r>
        <w:rPr>
          <w:rFonts w:hint="eastAsia" w:ascii="仿宋" w:hAnsi="仿宋" w:eastAsia="仿宋" w:cs="华文仿宋"/>
          <w:b/>
          <w:bCs/>
          <w:kern w:val="0"/>
          <w:sz w:val="32"/>
          <w:szCs w:val="32"/>
          <w:lang w:val="en"/>
        </w:rPr>
        <w:t>第六</w:t>
      </w:r>
      <w:r>
        <w:rPr>
          <w:rFonts w:hint="eastAsia" w:ascii="仿宋" w:hAnsi="仿宋" w:eastAsia="仿宋" w:cs="华文仿宋"/>
          <w:b/>
          <w:bCs/>
          <w:kern w:val="0"/>
          <w:sz w:val="32"/>
          <w:szCs w:val="32"/>
        </w:rPr>
        <w:t xml:space="preserve">条【系统交互】 </w:t>
      </w:r>
      <w:r>
        <w:rPr>
          <w:rFonts w:hint="eastAsia" w:ascii="仿宋" w:hAnsi="仿宋" w:eastAsia="仿宋" w:cs="华文仿宋"/>
          <w:bCs/>
          <w:sz w:val="32"/>
          <w:szCs w:val="32"/>
        </w:rPr>
        <w:t>依托全省公共资源交易数据中台，实现交易系统与全省公共资源交易服务平台</w:t>
      </w:r>
      <w:r>
        <w:rPr>
          <w:rFonts w:hint="eastAsia" w:ascii="仿宋" w:hAnsi="仿宋" w:eastAsia="仿宋" w:cs="华文仿宋"/>
          <w:sz w:val="32"/>
          <w:szCs w:val="32"/>
        </w:rPr>
        <w:t>（以下简称“交易服务平台”）</w:t>
      </w:r>
      <w:r>
        <w:rPr>
          <w:rFonts w:hint="eastAsia" w:ascii="仿宋" w:hAnsi="仿宋" w:eastAsia="仿宋" w:cs="华文仿宋"/>
          <w:bCs/>
          <w:sz w:val="32"/>
          <w:szCs w:val="32"/>
        </w:rPr>
        <w:t>和湖南省政府采购网</w:t>
      </w:r>
      <w:r>
        <w:rPr>
          <w:rFonts w:hint="eastAsia" w:ascii="仿宋" w:hAnsi="仿宋" w:eastAsia="仿宋" w:cs="华文仿宋"/>
          <w:sz w:val="32"/>
          <w:szCs w:val="32"/>
        </w:rPr>
        <w:t>（以下简称“</w:t>
      </w:r>
      <w:r>
        <w:rPr>
          <w:rFonts w:hint="eastAsia" w:ascii="仿宋" w:hAnsi="仿宋" w:eastAsia="仿宋" w:cs="华文仿宋"/>
          <w:bCs/>
          <w:sz w:val="32"/>
          <w:szCs w:val="32"/>
        </w:rPr>
        <w:t>政府采购网</w:t>
      </w:r>
      <w:r>
        <w:rPr>
          <w:rFonts w:hint="eastAsia" w:ascii="仿宋" w:hAnsi="仿宋" w:eastAsia="仿宋" w:cs="华文仿宋"/>
          <w:sz w:val="32"/>
          <w:szCs w:val="32"/>
        </w:rPr>
        <w:t>”）</w:t>
      </w:r>
      <w:r>
        <w:rPr>
          <w:rFonts w:hint="eastAsia" w:ascii="仿宋" w:hAnsi="仿宋" w:eastAsia="仿宋" w:cs="华文仿宋"/>
          <w:bCs/>
          <w:sz w:val="32"/>
          <w:szCs w:val="32"/>
        </w:rPr>
        <w:t>的无缝对接及全过程交易数据实时共享互认，并实现与交易中心业务系统和其他服务系统的互联互通、协同联动。</w:t>
      </w:r>
    </w:p>
    <w:p>
      <w:pPr>
        <w:spacing w:line="360" w:lineRule="auto"/>
        <w:ind w:firstLine="643" w:firstLineChars="200"/>
        <w:rPr>
          <w:rFonts w:ascii="仿宋" w:hAnsi="仿宋" w:eastAsia="仿宋"/>
          <w:lang w:val="en"/>
        </w:rPr>
      </w:pPr>
      <w:r>
        <w:rPr>
          <w:rFonts w:hint="eastAsia" w:ascii="仿宋" w:hAnsi="仿宋" w:eastAsia="仿宋" w:cs="华文仿宋"/>
          <w:b/>
          <w:bCs/>
          <w:sz w:val="32"/>
          <w:szCs w:val="32"/>
          <w:lang w:val="en"/>
        </w:rPr>
        <w:t>第七</w:t>
      </w:r>
      <w:r>
        <w:rPr>
          <w:rFonts w:hint="eastAsia" w:ascii="仿宋" w:hAnsi="仿宋" w:eastAsia="仿宋" w:cs="华文仿宋"/>
          <w:b/>
          <w:bCs/>
          <w:sz w:val="32"/>
          <w:szCs w:val="32"/>
        </w:rPr>
        <w:t>条【后台管理】</w:t>
      </w:r>
      <w:r>
        <w:rPr>
          <w:rFonts w:hint="eastAsia" w:ascii="仿宋" w:hAnsi="仿宋" w:eastAsia="仿宋" w:cs="华文仿宋"/>
          <w:bCs/>
          <w:sz w:val="32"/>
          <w:szCs w:val="32"/>
        </w:rPr>
        <w:t>实施严格的交易系统后台安全管控机制，交易中心应当从系统开发单位收回并掌握系统后台密钥，建立系统后台访问审批机制，不断加强安全管理、强化安全加固，严格管控系统后台访问、操作，实现密钥代码多人分段共同管理。</w:t>
      </w:r>
    </w:p>
    <w:p>
      <w:pPr>
        <w:spacing w:after="120"/>
        <w:rPr>
          <w:rFonts w:ascii="仿宋" w:hAnsi="仿宋" w:eastAsia="仿宋"/>
          <w:kern w:val="0"/>
          <w:szCs w:val="24"/>
        </w:rPr>
      </w:pPr>
      <w:r>
        <w:rPr>
          <w:rFonts w:hint="eastAsia" w:ascii="仿宋" w:hAnsi="仿宋" w:eastAsia="仿宋" w:cs="华文仿宋"/>
          <w:b/>
          <w:bCs/>
          <w:kern w:val="0"/>
          <w:sz w:val="32"/>
          <w:szCs w:val="32"/>
        </w:rPr>
        <w:t xml:space="preserve">    第八条【交易服务】</w:t>
      </w:r>
      <w:r>
        <w:rPr>
          <w:rFonts w:hint="eastAsia" w:ascii="仿宋" w:hAnsi="仿宋" w:eastAsia="仿宋" w:cs="仿宋"/>
          <w:sz w:val="32"/>
          <w:szCs w:val="32"/>
        </w:rPr>
        <w:t>按照无差别、无障碍原则，贯穿交易</w:t>
      </w:r>
      <w:r>
        <w:rPr>
          <w:rFonts w:hint="eastAsia" w:ascii="仿宋" w:hAnsi="仿宋" w:eastAsia="仿宋" w:cs="华文仿宋"/>
          <w:sz w:val="32"/>
          <w:szCs w:val="32"/>
          <w:lang w:val="en"/>
        </w:rPr>
        <w:t>全环节，交易中心应当提供与交易系统相配套的投标保证金、电子保函、</w:t>
      </w:r>
      <w:r>
        <w:rPr>
          <w:rFonts w:hint="eastAsia" w:ascii="仿宋" w:hAnsi="仿宋" w:eastAsia="仿宋" w:cs="华文仿宋"/>
          <w:sz w:val="32"/>
          <w:szCs w:val="32"/>
        </w:rPr>
        <w:t>专家评标费支付、场地预约、电子档案</w:t>
      </w:r>
      <w:r>
        <w:rPr>
          <w:rFonts w:hint="eastAsia" w:ascii="仿宋" w:hAnsi="仿宋" w:eastAsia="仿宋" w:cs="华文仿宋"/>
          <w:sz w:val="32"/>
          <w:szCs w:val="32"/>
          <w:lang w:val="en"/>
        </w:rPr>
        <w:t>等全流程精细化服务保障。</w:t>
      </w:r>
    </w:p>
    <w:p>
      <w:pPr>
        <w:widowControl/>
        <w:shd w:val="clear" w:color="auto" w:fill="FFFFFF"/>
        <w:jc w:val="center"/>
        <w:rPr>
          <w:rFonts w:ascii="黑体" w:hAnsi="黑体" w:eastAsia="黑体" w:cs="黑体"/>
          <w:kern w:val="0"/>
          <w:sz w:val="32"/>
          <w:szCs w:val="32"/>
        </w:rPr>
      </w:pPr>
      <w:r>
        <w:rPr>
          <w:rFonts w:hint="eastAsia" w:ascii="黑体" w:hAnsi="黑体" w:eastAsia="黑体" w:cs="黑体"/>
          <w:kern w:val="0"/>
          <w:sz w:val="32"/>
          <w:szCs w:val="32"/>
        </w:rPr>
        <w:t>第二章 市场主体注册登记</w:t>
      </w:r>
    </w:p>
    <w:p>
      <w:pPr>
        <w:spacing w:line="360" w:lineRule="auto"/>
        <w:ind w:firstLine="643" w:firstLineChars="200"/>
        <w:rPr>
          <w:rFonts w:ascii="仿宋" w:hAnsi="仿宋" w:eastAsia="仿宋" w:cs="仿宋"/>
          <w:sz w:val="32"/>
          <w:szCs w:val="32"/>
        </w:rPr>
      </w:pPr>
      <w:r>
        <w:rPr>
          <w:rFonts w:hint="eastAsia" w:ascii="仿宋" w:hAnsi="仿宋" w:eastAsia="仿宋" w:cs="华文仿宋"/>
          <w:b/>
          <w:bCs/>
          <w:sz w:val="32"/>
          <w:szCs w:val="32"/>
        </w:rPr>
        <w:t>第九条【注册登记】</w:t>
      </w:r>
      <w:r>
        <w:rPr>
          <w:rFonts w:hint="eastAsia" w:ascii="仿宋" w:hAnsi="仿宋" w:eastAsia="仿宋" w:cs="华文仿宋"/>
          <w:bCs/>
          <w:sz w:val="32"/>
          <w:szCs w:val="32"/>
        </w:rPr>
        <w:t>首次进入</w:t>
      </w:r>
      <w:r>
        <w:rPr>
          <w:rFonts w:hint="eastAsia" w:ascii="仿宋" w:hAnsi="仿宋" w:eastAsia="仿宋" w:cs="仿宋"/>
          <w:sz w:val="32"/>
          <w:szCs w:val="32"/>
        </w:rPr>
        <w:t>湖南省公共资源交易平台的市场主体（含采购人、投标人，下同）需登录交易服务平台进行统一注册，进入网上办事大厅 “市场主体统一注册”模块并根据相关提示进行注册信息填写，完成在线注册</w:t>
      </w:r>
      <w:r>
        <w:rPr>
          <w:rFonts w:hint="eastAsia" w:ascii="仿宋" w:hAnsi="仿宋" w:eastAsia="仿宋"/>
          <w:sz w:val="32"/>
          <w:szCs w:val="32"/>
        </w:rPr>
        <w:t>登记</w:t>
      </w:r>
      <w:r>
        <w:rPr>
          <w:rFonts w:hint="eastAsia" w:ascii="仿宋" w:hAnsi="仿宋" w:eastAsia="仿宋" w:cs="仿宋"/>
          <w:sz w:val="32"/>
          <w:szCs w:val="32"/>
        </w:rPr>
        <w:t>工作。未完成注册登记的市场主体将无法进行招投标交易活动。</w:t>
      </w:r>
    </w:p>
    <w:p>
      <w:pPr>
        <w:spacing w:line="360" w:lineRule="auto"/>
        <w:ind w:firstLine="643" w:firstLineChars="200"/>
        <w:rPr>
          <w:rFonts w:ascii="仿宋" w:hAnsi="仿宋" w:eastAsia="仿宋" w:cs="仿宋"/>
          <w:sz w:val="32"/>
          <w:szCs w:val="32"/>
        </w:rPr>
      </w:pPr>
      <w:r>
        <w:rPr>
          <w:rFonts w:hint="eastAsia" w:ascii="仿宋" w:hAnsi="仿宋" w:eastAsia="仿宋" w:cs="华文仿宋"/>
          <w:b/>
          <w:bCs/>
          <w:sz w:val="32"/>
          <w:szCs w:val="32"/>
        </w:rPr>
        <w:t>第十条【CA办理】</w:t>
      </w:r>
      <w:r>
        <w:rPr>
          <w:rFonts w:hint="eastAsia" w:ascii="仿宋" w:hAnsi="仿宋" w:eastAsia="仿宋" w:cs="华文仿宋"/>
          <w:bCs/>
          <w:sz w:val="32"/>
          <w:szCs w:val="32"/>
        </w:rPr>
        <w:t>完成首次注册登记的市场主体需登录交易服务平台</w:t>
      </w:r>
      <w:r>
        <w:rPr>
          <w:rFonts w:hint="eastAsia" w:ascii="仿宋" w:hAnsi="仿宋" w:eastAsia="仿宋" w:cs="仿宋"/>
          <w:sz w:val="32"/>
          <w:szCs w:val="32"/>
        </w:rPr>
        <w:t>网上办事大厅“CA证书办理”模块，按照指引自行选择CA数字证书提供商办理CA数字证书，相关注册信息由“市场主体统一注册”模块</w:t>
      </w:r>
      <w:r>
        <w:rPr>
          <w:rFonts w:hint="eastAsia" w:ascii="仿宋" w:hAnsi="仿宋" w:eastAsia="仿宋"/>
          <w:sz w:val="32"/>
          <w:szCs w:val="32"/>
        </w:rPr>
        <w:t>直接推送至拟办理CA数字证书的</w:t>
      </w:r>
      <w:r>
        <w:rPr>
          <w:rFonts w:hint="eastAsia" w:ascii="仿宋" w:hAnsi="仿宋" w:eastAsia="仿宋" w:cs="仿宋"/>
          <w:sz w:val="32"/>
          <w:szCs w:val="32"/>
        </w:rPr>
        <w:t>提供商，办理后的</w:t>
      </w:r>
      <w:r>
        <w:rPr>
          <w:rFonts w:hint="eastAsia" w:ascii="仿宋" w:hAnsi="仿宋" w:eastAsia="仿宋"/>
          <w:sz w:val="32"/>
          <w:szCs w:val="32"/>
        </w:rPr>
        <w:t>CA数字证书自助</w:t>
      </w:r>
      <w:r>
        <w:rPr>
          <w:rFonts w:hint="eastAsia" w:ascii="仿宋" w:hAnsi="仿宋" w:eastAsia="仿宋" w:cs="仿宋"/>
          <w:sz w:val="32"/>
          <w:szCs w:val="32"/>
        </w:rPr>
        <w:t>绑定用户账号，即可在交易系统登录使用。未办理CA数字证书的，将无法登录交易系统，且无法进行招标文件下载、招投标文件编制、投标文件加解密以及加盖电子签章等一系列操作。</w:t>
      </w:r>
    </w:p>
    <w:p>
      <w:pPr>
        <w:shd w:val="clear" w:color="auto" w:fill="FFFFFF"/>
        <w:rPr>
          <w:rFonts w:ascii="黑体" w:hAnsi="黑体" w:eastAsia="黑体" w:cs="黑体"/>
          <w:kern w:val="0"/>
          <w:sz w:val="32"/>
          <w:szCs w:val="32"/>
        </w:rPr>
      </w:pPr>
      <w:r>
        <w:rPr>
          <w:rFonts w:hint="eastAsia" w:ascii="华文仿宋" w:hAnsi="华文仿宋" w:eastAsia="华文仿宋" w:cs="华文仿宋"/>
          <w:b/>
          <w:bCs/>
          <w:kern w:val="0"/>
          <w:sz w:val="32"/>
          <w:szCs w:val="32"/>
        </w:rPr>
        <w:t xml:space="preserve">                  </w:t>
      </w:r>
      <w:r>
        <w:rPr>
          <w:rFonts w:hint="eastAsia" w:ascii="黑体" w:hAnsi="黑体" w:eastAsia="黑体" w:cs="黑体"/>
          <w:kern w:val="0"/>
          <w:sz w:val="32"/>
          <w:szCs w:val="32"/>
        </w:rPr>
        <w:t>第三章  集采项目委托</w:t>
      </w:r>
    </w:p>
    <w:p>
      <w:pPr>
        <w:shd w:val="clear" w:color="auto" w:fill="FFFFFF"/>
        <w:ind w:firstLine="640"/>
        <w:rPr>
          <w:rFonts w:ascii="仿宋" w:hAnsi="仿宋" w:eastAsia="仿宋" w:cs="华文仿宋"/>
          <w:kern w:val="0"/>
          <w:sz w:val="32"/>
          <w:szCs w:val="32"/>
        </w:rPr>
      </w:pPr>
      <w:r>
        <w:rPr>
          <w:rFonts w:hint="eastAsia" w:ascii="仿宋" w:hAnsi="仿宋" w:eastAsia="仿宋" w:cs="华文仿宋"/>
          <w:b/>
          <w:bCs/>
          <w:kern w:val="0"/>
          <w:sz w:val="32"/>
          <w:szCs w:val="32"/>
        </w:rPr>
        <w:t>第十一条【申报采购计划】</w:t>
      </w:r>
      <w:r>
        <w:rPr>
          <w:rFonts w:hint="eastAsia" w:ascii="仿宋" w:hAnsi="仿宋" w:eastAsia="仿宋" w:cs="华文仿宋"/>
          <w:kern w:val="0"/>
          <w:sz w:val="32"/>
          <w:szCs w:val="32"/>
        </w:rPr>
        <w:t>采购人根据项目情况确定采购方式、投标人产生方式、评审专家产生方式、组织形式等条件，通过财政“湖南财政一体化信息系统”生成采购计划后推送至交易中心政府采购交易系统。集采机构通过交易系统接收采购计划。</w:t>
      </w:r>
    </w:p>
    <w:p>
      <w:pPr>
        <w:widowControl/>
        <w:shd w:val="clear" w:color="auto" w:fill="FFFFFF"/>
        <w:ind w:firstLine="640"/>
        <w:rPr>
          <w:rFonts w:ascii="仿宋" w:hAnsi="仿宋" w:eastAsia="仿宋" w:cs="华文仿宋"/>
          <w:kern w:val="0"/>
          <w:sz w:val="32"/>
          <w:szCs w:val="32"/>
        </w:rPr>
      </w:pPr>
      <w:r>
        <w:rPr>
          <w:rFonts w:hint="eastAsia" w:ascii="仿宋" w:hAnsi="仿宋" w:eastAsia="仿宋" w:cs="华文仿宋"/>
          <w:b/>
          <w:bCs/>
          <w:kern w:val="0"/>
          <w:sz w:val="32"/>
          <w:szCs w:val="32"/>
        </w:rPr>
        <w:t>第十二条【采购计划受理】</w:t>
      </w:r>
      <w:r>
        <w:rPr>
          <w:rFonts w:hint="eastAsia" w:ascii="仿宋" w:hAnsi="仿宋" w:eastAsia="仿宋" w:cs="华文仿宋"/>
          <w:kern w:val="0"/>
          <w:sz w:val="32"/>
          <w:szCs w:val="32"/>
        </w:rPr>
        <w:t>集采机构</w:t>
      </w:r>
      <w:r>
        <w:rPr>
          <w:rFonts w:hint="eastAsia" w:ascii="仿宋" w:hAnsi="仿宋" w:eastAsia="仿宋" w:cs="华文仿宋"/>
          <w:kern w:val="0"/>
          <w:sz w:val="32"/>
          <w:szCs w:val="32"/>
          <w:lang w:val="en"/>
        </w:rPr>
        <w:t>登录交易平台业务管理系统“</w:t>
      </w:r>
      <w:r>
        <w:rPr>
          <w:rFonts w:hint="eastAsia" w:ascii="仿宋" w:hAnsi="仿宋" w:eastAsia="仿宋" w:cs="华文仿宋"/>
          <w:kern w:val="0"/>
          <w:sz w:val="32"/>
          <w:szCs w:val="32"/>
        </w:rPr>
        <w:t>采购计划</w:t>
      </w:r>
      <w:r>
        <w:rPr>
          <w:rFonts w:hint="eastAsia" w:ascii="仿宋" w:hAnsi="仿宋" w:eastAsia="仿宋" w:cs="华文仿宋"/>
          <w:kern w:val="0"/>
          <w:sz w:val="32"/>
          <w:szCs w:val="32"/>
          <w:lang w:val="en"/>
        </w:rPr>
        <w:t>”</w:t>
      </w:r>
      <w:r>
        <w:rPr>
          <w:rFonts w:hint="eastAsia" w:ascii="仿宋" w:hAnsi="仿宋" w:eastAsia="仿宋" w:cs="华文仿宋"/>
          <w:kern w:val="0"/>
          <w:sz w:val="32"/>
          <w:szCs w:val="32"/>
        </w:rPr>
        <w:t>菜单</w:t>
      </w:r>
      <w:r>
        <w:rPr>
          <w:rFonts w:hint="eastAsia" w:ascii="仿宋" w:hAnsi="仿宋" w:eastAsia="仿宋" w:cs="华文仿宋"/>
          <w:kern w:val="0"/>
          <w:sz w:val="32"/>
          <w:szCs w:val="32"/>
          <w:lang w:val="en"/>
        </w:rPr>
        <w:t>接收集中采购目录内采购计划，退回非集中采购目录内采购计划。</w:t>
      </w:r>
      <w:r>
        <w:rPr>
          <w:rFonts w:hint="eastAsia" w:ascii="仿宋" w:hAnsi="仿宋" w:eastAsia="仿宋" w:cs="华文仿宋"/>
          <w:kern w:val="0"/>
          <w:sz w:val="32"/>
          <w:szCs w:val="32"/>
        </w:rPr>
        <w:t>采购人对集采机构已接收的政府采购计划需要退回进行修改的，需出具书面申请（说明计划退回原因），集采机构才能退回原采购计划。</w:t>
      </w:r>
    </w:p>
    <w:p>
      <w:pPr>
        <w:widowControl/>
        <w:shd w:val="clear" w:color="auto" w:fill="FFFFFF"/>
        <w:ind w:firstLine="640"/>
        <w:rPr>
          <w:rFonts w:ascii="仿宋" w:hAnsi="仿宋" w:eastAsia="仿宋" w:cs="华文仿宋"/>
          <w:kern w:val="0"/>
          <w:sz w:val="32"/>
          <w:szCs w:val="32"/>
          <w:lang w:val="en"/>
        </w:rPr>
      </w:pPr>
      <w:r>
        <w:rPr>
          <w:rFonts w:hint="eastAsia" w:ascii="仿宋" w:hAnsi="仿宋" w:eastAsia="仿宋" w:cs="华文仿宋"/>
          <w:b/>
          <w:bCs/>
          <w:kern w:val="0"/>
          <w:sz w:val="32"/>
          <w:szCs w:val="32"/>
        </w:rPr>
        <w:t>第十三条【签订委托协议】</w:t>
      </w:r>
      <w:r>
        <w:rPr>
          <w:rFonts w:hint="eastAsia" w:ascii="仿宋" w:hAnsi="仿宋" w:eastAsia="仿宋" w:cs="华文仿宋"/>
          <w:kern w:val="0"/>
          <w:sz w:val="32"/>
          <w:szCs w:val="32"/>
        </w:rPr>
        <w:t>采购人</w:t>
      </w:r>
      <w:r>
        <w:rPr>
          <w:rFonts w:hint="eastAsia" w:ascii="仿宋" w:hAnsi="仿宋" w:eastAsia="仿宋" w:cs="华文仿宋"/>
          <w:kern w:val="0"/>
          <w:sz w:val="32"/>
          <w:szCs w:val="32"/>
          <w:lang w:val="en"/>
        </w:rPr>
        <w:t>登录交易平台政府集中采购</w:t>
      </w:r>
      <w:r>
        <w:rPr>
          <w:rFonts w:hint="eastAsia" w:ascii="仿宋" w:hAnsi="仿宋" w:eastAsia="仿宋" w:cs="华文仿宋"/>
          <w:kern w:val="0"/>
          <w:sz w:val="32"/>
          <w:szCs w:val="32"/>
        </w:rPr>
        <w:t>模块</w:t>
      </w:r>
      <w:r>
        <w:rPr>
          <w:rFonts w:hint="eastAsia" w:ascii="仿宋" w:hAnsi="仿宋" w:eastAsia="仿宋" w:cs="华文仿宋"/>
          <w:kern w:val="0"/>
          <w:sz w:val="32"/>
          <w:szCs w:val="32"/>
          <w:lang w:val="en"/>
        </w:rPr>
        <w:t>，</w:t>
      </w:r>
      <w:r>
        <w:rPr>
          <w:rFonts w:hint="eastAsia" w:ascii="仿宋" w:hAnsi="仿宋" w:eastAsia="仿宋" w:cs="华文仿宋"/>
          <w:kern w:val="0"/>
          <w:sz w:val="32"/>
          <w:szCs w:val="32"/>
        </w:rPr>
        <w:t>按以下步骤签订委托协议：首先进入公开招标项目“分包组建”菜单</w:t>
      </w:r>
      <w:r>
        <w:rPr>
          <w:rFonts w:hint="eastAsia" w:ascii="仿宋" w:hAnsi="仿宋" w:eastAsia="仿宋" w:cs="华文仿宋"/>
          <w:kern w:val="0"/>
          <w:sz w:val="32"/>
          <w:szCs w:val="32"/>
          <w:lang w:val="en"/>
        </w:rPr>
        <w:t>，新增采购项目分包组建，根据项目情况完成分包组建（拆分包及预算）工作；分包组建的金额之和应等于项目总预算金额，最高限价可以小于分包预算金额。</w:t>
      </w:r>
      <w:r>
        <w:rPr>
          <w:rFonts w:hint="eastAsia" w:ascii="仿宋" w:hAnsi="仿宋" w:eastAsia="仿宋" w:cs="华文仿宋"/>
          <w:kern w:val="0"/>
          <w:sz w:val="32"/>
          <w:szCs w:val="32"/>
        </w:rPr>
        <w:t>完成分包组建后进入“需求填报”菜单，需求填报应根据项目情况</w:t>
      </w:r>
      <w:r>
        <w:rPr>
          <w:rFonts w:hint="eastAsia" w:ascii="仿宋" w:hAnsi="仿宋" w:eastAsia="仿宋" w:cs="华文仿宋"/>
          <w:kern w:val="0"/>
          <w:sz w:val="32"/>
          <w:szCs w:val="32"/>
          <w:lang w:val="en"/>
        </w:rPr>
        <w:t>，选择使用《标准模版》或《通用模版》，完成各包采购需求（投标人资格条件设置、政府采购政策功能使用、采购内容与要求、综合评分表设定）的填报工作；招标文件内容应与交易系统设置保持一致（如自动计分公式、政府采购政策加分公式、客观分、主观分等的设置），否则将导致评标无法进行或评审错误。需求填报</w:t>
      </w:r>
      <w:r>
        <w:rPr>
          <w:rFonts w:hint="eastAsia" w:ascii="仿宋" w:hAnsi="仿宋" w:eastAsia="仿宋" w:cs="华文仿宋"/>
          <w:kern w:val="0"/>
          <w:sz w:val="32"/>
          <w:szCs w:val="32"/>
        </w:rPr>
        <w:t>时</w:t>
      </w:r>
      <w:r>
        <w:rPr>
          <w:rFonts w:hint="eastAsia" w:ascii="仿宋" w:hAnsi="仿宋" w:eastAsia="仿宋" w:cs="华文仿宋"/>
          <w:kern w:val="0"/>
          <w:sz w:val="32"/>
          <w:szCs w:val="32"/>
          <w:lang w:val="en"/>
        </w:rPr>
        <w:t>，</w:t>
      </w:r>
      <w:r>
        <w:rPr>
          <w:rFonts w:hint="eastAsia" w:ascii="仿宋" w:hAnsi="仿宋" w:eastAsia="仿宋" w:cs="华文仿宋"/>
          <w:kern w:val="0"/>
          <w:sz w:val="32"/>
          <w:szCs w:val="32"/>
        </w:rPr>
        <w:t>发现</w:t>
      </w:r>
      <w:r>
        <w:rPr>
          <w:rFonts w:hint="eastAsia" w:ascii="仿宋" w:hAnsi="仿宋" w:eastAsia="仿宋" w:cs="华文仿宋"/>
          <w:kern w:val="0"/>
          <w:sz w:val="32"/>
          <w:szCs w:val="32"/>
          <w:lang w:val="en"/>
        </w:rPr>
        <w:t>分包组建</w:t>
      </w:r>
      <w:r>
        <w:rPr>
          <w:rFonts w:hint="eastAsia" w:ascii="仿宋" w:hAnsi="仿宋" w:eastAsia="仿宋" w:cs="华文仿宋"/>
          <w:kern w:val="0"/>
          <w:sz w:val="32"/>
          <w:szCs w:val="32"/>
        </w:rPr>
        <w:t>需要</w:t>
      </w:r>
      <w:r>
        <w:rPr>
          <w:rFonts w:hint="eastAsia" w:ascii="仿宋" w:hAnsi="仿宋" w:eastAsia="仿宋" w:cs="华文仿宋"/>
          <w:kern w:val="0"/>
          <w:sz w:val="32"/>
          <w:szCs w:val="32"/>
          <w:lang w:val="en"/>
        </w:rPr>
        <w:t>进行修改的，</w:t>
      </w:r>
      <w:r>
        <w:rPr>
          <w:rFonts w:hint="eastAsia" w:ascii="仿宋" w:hAnsi="仿宋" w:eastAsia="仿宋" w:cs="华文仿宋"/>
          <w:kern w:val="0"/>
          <w:sz w:val="32"/>
          <w:szCs w:val="32"/>
        </w:rPr>
        <w:t>可在需求填报页面</w:t>
      </w:r>
      <w:r>
        <w:rPr>
          <w:rFonts w:hint="eastAsia" w:ascii="仿宋" w:hAnsi="仿宋" w:eastAsia="仿宋" w:cs="华文仿宋"/>
          <w:kern w:val="0"/>
          <w:sz w:val="32"/>
          <w:szCs w:val="32"/>
          <w:lang w:val="en"/>
        </w:rPr>
        <w:t>使用回退功能，</w:t>
      </w:r>
      <w:r>
        <w:rPr>
          <w:rFonts w:hint="eastAsia" w:ascii="仿宋" w:hAnsi="仿宋" w:eastAsia="仿宋" w:cs="华文仿宋"/>
          <w:kern w:val="0"/>
          <w:sz w:val="32"/>
          <w:szCs w:val="32"/>
        </w:rPr>
        <w:t>退回至分包组建</w:t>
      </w:r>
      <w:r>
        <w:rPr>
          <w:rFonts w:hint="eastAsia" w:ascii="仿宋" w:hAnsi="仿宋" w:eastAsia="仿宋" w:cs="华文仿宋"/>
          <w:kern w:val="0"/>
          <w:sz w:val="32"/>
          <w:szCs w:val="32"/>
          <w:lang w:val="en"/>
        </w:rPr>
        <w:t>进行修改。</w:t>
      </w:r>
      <w:r>
        <w:rPr>
          <w:rFonts w:hint="eastAsia" w:ascii="仿宋" w:hAnsi="仿宋" w:eastAsia="仿宋" w:cs="华文仿宋"/>
          <w:kern w:val="0"/>
          <w:sz w:val="32"/>
          <w:szCs w:val="32"/>
        </w:rPr>
        <w:t>完成需求填报后进入“委托协议”菜单，</w:t>
      </w:r>
      <w:r>
        <w:rPr>
          <w:rFonts w:hint="eastAsia" w:ascii="仿宋" w:hAnsi="仿宋" w:eastAsia="仿宋" w:cs="华文仿宋"/>
          <w:kern w:val="0"/>
          <w:sz w:val="32"/>
          <w:szCs w:val="32"/>
          <w:lang w:val="en"/>
        </w:rPr>
        <w:t>根据模版的选择确定委托代理相关事项，生成委托协议并加盖单位电子公章，未加盖单位电子公章的委托协议将无法提交。</w:t>
      </w:r>
    </w:p>
    <w:p>
      <w:pPr>
        <w:widowControl/>
        <w:shd w:val="clear" w:color="auto" w:fill="FFFFFF"/>
        <w:ind w:firstLine="640"/>
        <w:rPr>
          <w:rFonts w:ascii="仿宋" w:hAnsi="仿宋" w:eastAsia="仿宋" w:cs="华文仿宋"/>
          <w:kern w:val="0"/>
          <w:sz w:val="32"/>
          <w:szCs w:val="32"/>
          <w:lang w:val="en"/>
        </w:rPr>
      </w:pPr>
      <w:r>
        <w:rPr>
          <w:rFonts w:hint="eastAsia" w:ascii="仿宋" w:hAnsi="仿宋" w:eastAsia="仿宋" w:cs="华文仿宋"/>
          <w:kern w:val="0"/>
          <w:sz w:val="32"/>
          <w:szCs w:val="32"/>
        </w:rPr>
        <w:t>集采机构</w:t>
      </w:r>
      <w:r>
        <w:rPr>
          <w:rFonts w:hint="eastAsia" w:ascii="仿宋" w:hAnsi="仿宋" w:eastAsia="仿宋" w:cs="华文仿宋"/>
          <w:kern w:val="0"/>
          <w:sz w:val="32"/>
          <w:szCs w:val="32"/>
          <w:lang w:val="en"/>
        </w:rPr>
        <w:t>查看需求填报的完整性，对未完整填报需求或未按要求选择模版确定委托代理事项的将予以退回；采购人收到退回的项目时，应根据退回意见进行修改和完善；交易系统每个环节均设置回退功能供采购人自行回退修改。</w:t>
      </w:r>
    </w:p>
    <w:p>
      <w:pPr>
        <w:widowControl/>
        <w:shd w:val="clear" w:color="auto" w:fill="FFFFFF"/>
        <w:ind w:firstLine="640"/>
        <w:rPr>
          <w:rFonts w:ascii="仿宋" w:hAnsi="仿宋" w:eastAsia="仿宋" w:cs="华文仿宋"/>
          <w:kern w:val="0"/>
          <w:sz w:val="32"/>
          <w:szCs w:val="32"/>
          <w:lang w:val="en"/>
        </w:rPr>
      </w:pPr>
      <w:r>
        <w:rPr>
          <w:rFonts w:hint="eastAsia" w:ascii="仿宋" w:hAnsi="仿宋" w:eastAsia="仿宋" w:cs="华文仿宋"/>
          <w:kern w:val="0"/>
          <w:sz w:val="32"/>
          <w:szCs w:val="32"/>
          <w:lang w:val="en"/>
        </w:rPr>
        <w:t>采购人已与</w:t>
      </w:r>
      <w:r>
        <w:rPr>
          <w:rFonts w:hint="eastAsia" w:ascii="仿宋" w:hAnsi="仿宋" w:eastAsia="仿宋" w:cs="华文仿宋"/>
          <w:kern w:val="0"/>
          <w:sz w:val="32"/>
          <w:szCs w:val="32"/>
        </w:rPr>
        <w:t>集采机构</w:t>
      </w:r>
      <w:r>
        <w:rPr>
          <w:rFonts w:hint="eastAsia" w:ascii="仿宋" w:hAnsi="仿宋" w:eastAsia="仿宋" w:cs="华文仿宋"/>
          <w:kern w:val="0"/>
          <w:sz w:val="32"/>
          <w:szCs w:val="32"/>
          <w:lang w:val="en"/>
        </w:rPr>
        <w:t>完成委托协议签订的项目，需要对分包组建内容进行修改的，需提交书面申请至</w:t>
      </w:r>
      <w:r>
        <w:rPr>
          <w:rFonts w:hint="eastAsia" w:ascii="仿宋" w:hAnsi="仿宋" w:eastAsia="仿宋" w:cs="华文仿宋"/>
          <w:kern w:val="0"/>
          <w:sz w:val="32"/>
          <w:szCs w:val="32"/>
        </w:rPr>
        <w:t>集采机构</w:t>
      </w:r>
      <w:r>
        <w:rPr>
          <w:rFonts w:hint="eastAsia" w:ascii="仿宋" w:hAnsi="仿宋" w:eastAsia="仿宋" w:cs="华文仿宋"/>
          <w:kern w:val="0"/>
          <w:sz w:val="32"/>
          <w:szCs w:val="32"/>
          <w:lang w:val="en"/>
        </w:rPr>
        <w:t>后才能退回至分包组建进行修改。</w:t>
      </w:r>
    </w:p>
    <w:p>
      <w:pPr>
        <w:widowControl/>
        <w:shd w:val="clear" w:color="auto" w:fill="FFFFFF"/>
        <w:rPr>
          <w:rFonts w:ascii="华文仿宋" w:hAnsi="华文仿宋" w:eastAsia="黑体" w:cs="华文仿宋"/>
          <w:b/>
          <w:bCs/>
          <w:kern w:val="0"/>
          <w:sz w:val="32"/>
          <w:szCs w:val="32"/>
        </w:rPr>
      </w:pPr>
      <w:r>
        <w:rPr>
          <w:rFonts w:hint="eastAsia" w:ascii="华文仿宋" w:hAnsi="华文仿宋" w:eastAsia="华文仿宋" w:cs="华文仿宋"/>
          <w:b/>
          <w:bCs/>
          <w:kern w:val="0"/>
          <w:sz w:val="32"/>
          <w:szCs w:val="32"/>
        </w:rPr>
        <w:t xml:space="preserve">                    </w:t>
      </w:r>
      <w:r>
        <w:rPr>
          <w:rFonts w:hint="eastAsia" w:ascii="黑体" w:hAnsi="黑体" w:eastAsia="黑体" w:cs="黑体"/>
          <w:kern w:val="0"/>
          <w:sz w:val="32"/>
          <w:szCs w:val="32"/>
        </w:rPr>
        <w:t>第四章  招标文件编制</w:t>
      </w:r>
    </w:p>
    <w:p>
      <w:pPr>
        <w:widowControl/>
        <w:shd w:val="clear" w:color="auto" w:fill="FFFFFF"/>
        <w:ind w:firstLine="640"/>
        <w:rPr>
          <w:rFonts w:ascii="仿宋" w:hAnsi="仿宋" w:eastAsia="仿宋" w:cs="华文仿宋"/>
          <w:kern w:val="0"/>
          <w:sz w:val="32"/>
          <w:szCs w:val="32"/>
        </w:rPr>
      </w:pPr>
      <w:r>
        <w:rPr>
          <w:rFonts w:hint="eastAsia" w:ascii="仿宋" w:hAnsi="仿宋" w:eastAsia="仿宋" w:cs="华文仿宋"/>
          <w:b/>
          <w:bCs/>
          <w:kern w:val="0"/>
          <w:sz w:val="32"/>
          <w:szCs w:val="32"/>
        </w:rPr>
        <w:t>第十四条【招标文件制作】</w:t>
      </w:r>
      <w:r>
        <w:rPr>
          <w:rFonts w:hint="eastAsia" w:ascii="仿宋" w:hAnsi="仿宋" w:eastAsia="仿宋" w:cs="华文仿宋"/>
          <w:kern w:val="0"/>
          <w:sz w:val="32"/>
          <w:szCs w:val="32"/>
        </w:rPr>
        <w:t>采购人、集采机构登陆交易系统政府集中采购模块“招标文件”菜单，根据采购人选择使用招标文件模板情况，按如下原则处理：</w:t>
      </w:r>
    </w:p>
    <w:p>
      <w:pPr>
        <w:widowControl/>
        <w:shd w:val="clear" w:color="auto" w:fill="FFFFFF"/>
        <w:ind w:firstLine="640"/>
        <w:rPr>
          <w:rFonts w:ascii="仿宋" w:hAnsi="仿宋" w:eastAsia="仿宋" w:cs="华文仿宋"/>
          <w:kern w:val="0"/>
          <w:sz w:val="32"/>
          <w:szCs w:val="32"/>
        </w:rPr>
      </w:pPr>
      <w:r>
        <w:rPr>
          <w:rFonts w:hint="eastAsia" w:ascii="仿宋" w:hAnsi="仿宋" w:eastAsia="仿宋" w:cs="华文仿宋"/>
          <w:kern w:val="0"/>
          <w:sz w:val="32"/>
          <w:szCs w:val="32"/>
        </w:rPr>
        <w:t>采购人选择使用《标准模版》编制招标文件的项目，集采机构在委托协议签订后3个工作日内，根据《标准模版》规定修改完善招标文件后提交至采购人确认；并对招标文件内容与交易系统设置一致性（如自动计分公式、政府采购政策加分公式、客观分、主观分等设置）负责。</w:t>
      </w:r>
    </w:p>
    <w:p>
      <w:pPr>
        <w:widowControl/>
        <w:shd w:val="clear" w:color="auto" w:fill="FFFFFF"/>
        <w:ind w:firstLine="640"/>
        <w:rPr>
          <w:rFonts w:ascii="仿宋" w:hAnsi="仿宋" w:eastAsia="仿宋" w:cs="华文仿宋"/>
          <w:kern w:val="0"/>
          <w:sz w:val="32"/>
          <w:szCs w:val="32"/>
        </w:rPr>
      </w:pPr>
      <w:r>
        <w:rPr>
          <w:rFonts w:hint="eastAsia" w:ascii="仿宋" w:hAnsi="仿宋" w:eastAsia="仿宋" w:cs="华文仿宋"/>
          <w:kern w:val="0"/>
          <w:sz w:val="32"/>
          <w:szCs w:val="32"/>
        </w:rPr>
        <w:t>采购人选择使用《通用模版》编制招标文件的项目，集采机构在委托协议签订后3个工作日内，依据《招标文件编制正负面清单》向采购人提出招标文件修改建议。采购人对招标文件内容与交易系统设置一致性（如自动计分公式、政府采购政策加分公式、客观分、主观分等设置）负责。</w:t>
      </w:r>
    </w:p>
    <w:p>
      <w:pPr>
        <w:widowControl/>
        <w:shd w:val="clear" w:color="auto" w:fill="FFFFFF"/>
        <w:ind w:firstLine="640"/>
        <w:rPr>
          <w:rFonts w:ascii="仿宋" w:hAnsi="仿宋" w:eastAsia="仿宋" w:cs="华文仿宋"/>
          <w:kern w:val="0"/>
          <w:sz w:val="32"/>
          <w:szCs w:val="32"/>
        </w:rPr>
      </w:pPr>
      <w:r>
        <w:rPr>
          <w:rFonts w:hint="eastAsia" w:ascii="仿宋" w:hAnsi="仿宋" w:eastAsia="仿宋" w:cs="华文仿宋"/>
          <w:kern w:val="0"/>
          <w:sz w:val="32"/>
          <w:szCs w:val="32"/>
        </w:rPr>
        <w:t>采购人对招标项目中仅提供给投标人知晓，不属于评审相关资料的，可通过招标文件编辑模块“电子件管理”（对采购人、代理机构、投标人展示）中上传，以方便投标人查阅。属于评审内容的资料，必须编辑进入招标文件，否则，在评标时评审专家无法查阅。</w:t>
      </w:r>
    </w:p>
    <w:p>
      <w:pPr>
        <w:widowControl/>
        <w:shd w:val="clear" w:color="auto" w:fill="FFFFFF"/>
        <w:ind w:firstLine="640"/>
        <w:rPr>
          <w:rFonts w:ascii="仿宋" w:hAnsi="仿宋" w:eastAsia="仿宋" w:cs="华文仿宋"/>
          <w:kern w:val="0"/>
          <w:sz w:val="32"/>
          <w:szCs w:val="32"/>
        </w:rPr>
      </w:pPr>
      <w:r>
        <w:rPr>
          <w:rFonts w:hint="eastAsia" w:ascii="仿宋" w:hAnsi="仿宋" w:eastAsia="仿宋" w:cs="华文仿宋"/>
          <w:b/>
          <w:bCs/>
          <w:kern w:val="0"/>
          <w:sz w:val="32"/>
          <w:szCs w:val="32"/>
        </w:rPr>
        <w:t>第十五条【招标文件确认】</w:t>
      </w:r>
      <w:r>
        <w:rPr>
          <w:rFonts w:hint="eastAsia" w:ascii="仿宋" w:hAnsi="仿宋" w:eastAsia="仿宋" w:cs="华文仿宋"/>
          <w:kern w:val="0"/>
          <w:sz w:val="32"/>
          <w:szCs w:val="32"/>
        </w:rPr>
        <w:t>采购人负责招标文件的最终确认。招标文件最终确认时，还需要修改的或发现电子流程与招标文件匹配不一致时，应不予确认，退回至招标文件修改环节。</w:t>
      </w:r>
    </w:p>
    <w:p>
      <w:pPr>
        <w:widowControl/>
        <w:shd w:val="clear" w:color="auto" w:fill="FFFFFF"/>
        <w:rPr>
          <w:rFonts w:ascii="仿宋" w:hAnsi="仿宋" w:eastAsia="仿宋" w:cs="华文仿宋"/>
          <w:kern w:val="0"/>
          <w:sz w:val="32"/>
          <w:szCs w:val="32"/>
        </w:rPr>
      </w:pPr>
      <w:r>
        <w:rPr>
          <w:rFonts w:hint="eastAsia" w:ascii="仿宋" w:hAnsi="仿宋" w:eastAsia="仿宋" w:cs="华文仿宋"/>
          <w:kern w:val="0"/>
          <w:sz w:val="32"/>
          <w:szCs w:val="32"/>
        </w:rPr>
        <w:t>招标文件最终确认后，系统已设置不能对招标文件再进行修改，还需要修改的应采用发布更正公告方式进行文件修改。</w:t>
      </w:r>
    </w:p>
    <w:p>
      <w:pPr>
        <w:widowControl/>
        <w:shd w:val="clear" w:color="auto" w:fill="FFFFFF"/>
        <w:jc w:val="center"/>
        <w:rPr>
          <w:rFonts w:ascii="华文仿宋" w:hAnsi="华文仿宋" w:eastAsia="华文仿宋" w:cs="华文仿宋"/>
          <w:b/>
          <w:bCs/>
          <w:kern w:val="0"/>
          <w:sz w:val="32"/>
          <w:szCs w:val="32"/>
        </w:rPr>
      </w:pPr>
      <w:r>
        <w:rPr>
          <w:rFonts w:hint="eastAsia" w:ascii="黑体" w:hAnsi="黑体" w:eastAsia="黑体" w:cs="黑体"/>
          <w:kern w:val="0"/>
          <w:sz w:val="32"/>
          <w:szCs w:val="32"/>
        </w:rPr>
        <w:t>第五章 交易场地预约</w:t>
      </w:r>
    </w:p>
    <w:p>
      <w:pPr>
        <w:widowControl/>
        <w:shd w:val="clear" w:color="auto" w:fill="FFFFFF"/>
        <w:ind w:firstLine="640"/>
        <w:rPr>
          <w:rFonts w:ascii="仿宋" w:hAnsi="仿宋" w:eastAsia="仿宋" w:cs="华文仿宋"/>
          <w:kern w:val="0"/>
          <w:sz w:val="32"/>
          <w:szCs w:val="32"/>
        </w:rPr>
      </w:pPr>
      <w:r>
        <w:rPr>
          <w:rFonts w:hint="eastAsia" w:ascii="仿宋" w:hAnsi="仿宋" w:eastAsia="仿宋" w:cs="华文仿宋"/>
          <w:b/>
          <w:bCs/>
          <w:kern w:val="0"/>
          <w:sz w:val="32"/>
          <w:szCs w:val="32"/>
        </w:rPr>
        <w:t>第十六条【预约开评标场地】</w:t>
      </w:r>
      <w:r>
        <w:rPr>
          <w:rFonts w:hint="eastAsia" w:ascii="仿宋" w:hAnsi="仿宋" w:eastAsia="仿宋" w:cs="华文仿宋"/>
          <w:kern w:val="0"/>
          <w:sz w:val="32"/>
          <w:szCs w:val="32"/>
        </w:rPr>
        <w:t>采购人登陆交易系统集中采购模块“场地预约”菜单，按项目情况进行开评标场地预约。除春节及国庆长假前一个工作日和后一个工作日，其他工作时间均可预约。</w:t>
      </w:r>
    </w:p>
    <w:p>
      <w:pPr>
        <w:spacing w:line="560" w:lineRule="exact"/>
        <w:ind w:firstLine="640" w:firstLineChars="200"/>
        <w:rPr>
          <w:rFonts w:ascii="仿宋" w:hAnsi="仿宋" w:eastAsia="仿宋" w:cs="宋体"/>
          <w:b/>
          <w:color w:val="000000"/>
          <w:kern w:val="0"/>
          <w:sz w:val="32"/>
          <w:szCs w:val="32"/>
        </w:rPr>
      </w:pPr>
      <w:r>
        <w:rPr>
          <w:rFonts w:hint="eastAsia" w:ascii="仿宋" w:hAnsi="仿宋" w:eastAsia="仿宋" w:cs="宋体"/>
          <w:color w:val="000000"/>
          <w:kern w:val="0"/>
          <w:sz w:val="32"/>
          <w:szCs w:val="32"/>
        </w:rPr>
        <w:t>（一）场地需求信息。</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1、交易场地需求：场地用途、开标时间、是否包含样品评审、评审时是否需联网查询或使用特殊软件、是否需现场演示、是否隔夜评标、是否远程异地评标、是否纸质标、</w:t>
      </w:r>
      <w:r>
        <w:rPr>
          <w:rFonts w:hint="eastAsia" w:ascii="仿宋" w:hAnsi="仿宋" w:eastAsia="仿宋"/>
          <w:color w:val="000000"/>
          <w:sz w:val="32"/>
          <w:szCs w:val="32"/>
          <w:lang w:bidi="ar"/>
        </w:rPr>
        <w:t>是否目录外项目、是否属地外项目进场、是否无行政监督部门项目</w:t>
      </w:r>
      <w:r>
        <w:rPr>
          <w:rFonts w:hint="eastAsia" w:ascii="仿宋" w:hAnsi="仿宋" w:eastAsia="仿宋"/>
          <w:color w:val="000000"/>
          <w:sz w:val="32"/>
          <w:szCs w:val="32"/>
        </w:rPr>
        <w:t>等场地需求信息及其他特殊需求等。</w:t>
      </w:r>
    </w:p>
    <w:p>
      <w:pPr>
        <w:spacing w:line="560" w:lineRule="exact"/>
        <w:ind w:firstLine="640" w:firstLineChars="200"/>
        <w:rPr>
          <w:rFonts w:ascii="仿宋" w:hAnsi="仿宋" w:eastAsia="仿宋"/>
          <w:sz w:val="32"/>
          <w:szCs w:val="32"/>
        </w:rPr>
      </w:pPr>
      <w:r>
        <w:rPr>
          <w:rFonts w:hint="eastAsia" w:ascii="仿宋" w:hAnsi="仿宋" w:eastAsia="仿宋"/>
          <w:color w:val="000000"/>
          <w:sz w:val="32"/>
          <w:szCs w:val="32"/>
        </w:rPr>
        <w:t>2、交易时间：开标时间、评标时间、预计评标时长、</w:t>
      </w:r>
      <w:r>
        <w:rPr>
          <w:rFonts w:hint="eastAsia" w:ascii="仿宋" w:hAnsi="仿宋" w:eastAsia="仿宋"/>
          <w:color w:val="000000"/>
          <w:sz w:val="32"/>
          <w:szCs w:val="32"/>
          <w:lang w:bidi="ar"/>
        </w:rPr>
        <w:t>招标文</w:t>
      </w:r>
      <w:r>
        <w:rPr>
          <w:rFonts w:hint="eastAsia" w:ascii="仿宋" w:hAnsi="仿宋" w:eastAsia="仿宋"/>
          <w:sz w:val="32"/>
          <w:szCs w:val="32"/>
          <w:lang w:bidi="ar"/>
        </w:rPr>
        <w:t>件发售时间等。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3、专家数量和来源信息：省内同城专家、省内异地专家、省外专家、采购人代表（评委）等；以上人员数量经确认后系统将自动锁定，无法再次修改。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（二）多包项目，预计持续评标时间较长（参照工程建设项目评标时长相关标准），为确保评标专家身体健康，确保评标质量，</w:t>
      </w:r>
      <w:r>
        <w:rPr>
          <w:rFonts w:hint="eastAsia" w:ascii="仿宋" w:hAnsi="仿宋" w:eastAsia="仿宋" w:cs="宋体"/>
          <w:color w:val="000000"/>
          <w:kern w:val="0"/>
          <w:sz w:val="32"/>
          <w:szCs w:val="32"/>
        </w:rPr>
        <w:t>采购人</w:t>
      </w:r>
      <w:r>
        <w:rPr>
          <w:rFonts w:hint="eastAsia" w:ascii="仿宋" w:hAnsi="仿宋" w:eastAsia="仿宋" w:cs="宋体"/>
          <w:kern w:val="0"/>
          <w:sz w:val="32"/>
          <w:szCs w:val="32"/>
        </w:rPr>
        <w:t>需</w:t>
      </w:r>
      <w:r>
        <w:rPr>
          <w:rFonts w:hint="eastAsia" w:ascii="仿宋" w:hAnsi="仿宋" w:eastAsia="仿宋"/>
          <w:color w:val="000000"/>
          <w:sz w:val="32"/>
          <w:szCs w:val="32"/>
        </w:rPr>
        <w:t>科学划分包组，实行分组评审。分组按以下原则进行：</w:t>
      </w:r>
      <w:r>
        <w:rPr>
          <w:rFonts w:hint="eastAsia" w:ascii="仿宋" w:hAnsi="仿宋" w:eastAsia="仿宋"/>
          <w:sz w:val="32"/>
          <w:szCs w:val="32"/>
        </w:rPr>
        <w:t>综合评分法3包以内（含3包）组建1组评标委员会，超过3包的，按3包1</w:t>
      </w:r>
      <w:r>
        <w:rPr>
          <w:rFonts w:hint="eastAsia" w:ascii="仿宋" w:hAnsi="仿宋" w:eastAsia="仿宋"/>
          <w:sz w:val="32"/>
          <w:szCs w:val="32"/>
          <w:lang w:val="en"/>
        </w:rPr>
        <w:t>组</w:t>
      </w:r>
      <w:r>
        <w:rPr>
          <w:rFonts w:hint="eastAsia" w:ascii="仿宋" w:hAnsi="仿宋" w:eastAsia="仿宋"/>
          <w:sz w:val="32"/>
          <w:szCs w:val="32"/>
        </w:rPr>
        <w:t>原则分组评标；最低价法5包以内（含5包）组建1组评标委员会，超过5包的，按5包1</w:t>
      </w:r>
      <w:r>
        <w:rPr>
          <w:rFonts w:hint="eastAsia" w:ascii="仿宋" w:hAnsi="仿宋" w:eastAsia="仿宋"/>
          <w:sz w:val="32"/>
          <w:szCs w:val="32"/>
          <w:lang w:val="en"/>
        </w:rPr>
        <w:t>组</w:t>
      </w:r>
      <w:r>
        <w:rPr>
          <w:rFonts w:hint="eastAsia" w:ascii="仿宋" w:hAnsi="仿宋" w:eastAsia="仿宋"/>
          <w:sz w:val="32"/>
          <w:szCs w:val="32"/>
        </w:rPr>
        <w:t>原则分组评标。</w:t>
      </w:r>
      <w:r>
        <w:rPr>
          <w:rFonts w:hint="eastAsia" w:ascii="仿宋" w:hAnsi="仿宋" w:eastAsia="仿宋"/>
          <w:color w:val="000000"/>
          <w:sz w:val="32"/>
          <w:szCs w:val="32"/>
        </w:rPr>
        <w:t>具备隔夜评标设施的公共资源</w:t>
      </w:r>
      <w:r>
        <w:rPr>
          <w:rFonts w:hint="eastAsia" w:ascii="仿宋" w:hAnsi="仿宋" w:eastAsia="仿宋" w:cs="华文仿宋"/>
          <w:kern w:val="0"/>
          <w:sz w:val="32"/>
          <w:szCs w:val="32"/>
        </w:rPr>
        <w:t>交易中心</w:t>
      </w:r>
      <w:r>
        <w:rPr>
          <w:rFonts w:hint="eastAsia" w:ascii="仿宋" w:hAnsi="仿宋" w:eastAsia="仿宋"/>
          <w:color w:val="000000"/>
          <w:sz w:val="32"/>
          <w:szCs w:val="32"/>
        </w:rPr>
        <w:t>可采取隔夜评标方式，可不进行分组评审。</w:t>
      </w:r>
    </w:p>
    <w:p>
      <w:pPr>
        <w:spacing w:line="560" w:lineRule="exact"/>
        <w:ind w:firstLine="640" w:firstLineChars="200"/>
        <w:rPr>
          <w:rFonts w:ascii="仿宋" w:hAnsi="仿宋" w:eastAsia="仿宋"/>
          <w:sz w:val="32"/>
          <w:szCs w:val="32"/>
        </w:rPr>
      </w:pPr>
      <w:r>
        <w:rPr>
          <w:rFonts w:hint="eastAsia" w:ascii="仿宋" w:hAnsi="仿宋" w:eastAsia="仿宋" w:cs="宋体"/>
          <w:kern w:val="0"/>
          <w:sz w:val="32"/>
          <w:szCs w:val="32"/>
        </w:rPr>
        <w:t>（三）</w:t>
      </w:r>
      <w:r>
        <w:rPr>
          <w:rFonts w:hint="eastAsia" w:ascii="仿宋" w:hAnsi="仿宋" w:eastAsia="仿宋"/>
          <w:sz w:val="32"/>
          <w:szCs w:val="32"/>
        </w:rPr>
        <w:t>采购人</w:t>
      </w:r>
      <w:r>
        <w:rPr>
          <w:rFonts w:hint="eastAsia" w:ascii="仿宋" w:hAnsi="仿宋" w:eastAsia="仿宋" w:cs="宋体"/>
          <w:kern w:val="0"/>
          <w:sz w:val="32"/>
          <w:szCs w:val="32"/>
        </w:rPr>
        <w:t>自行负责所填报的项目相关信息和资料附件的准确性和真实性，采购人，因填报错误或不按规定填报带来的后果由采购人负责。</w:t>
      </w:r>
    </w:p>
    <w:p>
      <w:pPr>
        <w:widowControl/>
        <w:shd w:val="clear" w:color="auto" w:fill="FFFFFF"/>
        <w:ind w:firstLine="640"/>
        <w:rPr>
          <w:rFonts w:ascii="仿宋" w:hAnsi="仿宋" w:eastAsia="仿宋" w:cs="华文仿宋"/>
          <w:b/>
          <w:bCs/>
          <w:kern w:val="0"/>
          <w:sz w:val="32"/>
          <w:szCs w:val="32"/>
        </w:rPr>
      </w:pPr>
      <w:r>
        <w:rPr>
          <w:rFonts w:hint="eastAsia" w:ascii="仿宋" w:hAnsi="仿宋" w:eastAsia="仿宋" w:cs="华文仿宋"/>
          <w:b/>
          <w:bCs/>
          <w:kern w:val="0"/>
          <w:sz w:val="32"/>
          <w:szCs w:val="32"/>
        </w:rPr>
        <w:t>第十七条【确认开评标场地】</w:t>
      </w:r>
      <w:r>
        <w:rPr>
          <w:rFonts w:hint="eastAsia" w:ascii="仿宋" w:hAnsi="仿宋" w:eastAsia="仿宋"/>
          <w:sz w:val="32"/>
          <w:szCs w:val="32"/>
        </w:rPr>
        <w:t>采购项目原则上实行“当天开当天评”。公共资源交易中心开标室资源（席位）应开放网上预约，采购人自行选择，先订先得；项目受理通过后，评标室由系统自动分配。</w:t>
      </w:r>
    </w:p>
    <w:p>
      <w:pPr>
        <w:widowControl/>
        <w:shd w:val="clear" w:color="auto" w:fill="FFFFFF"/>
        <w:ind w:firstLine="640"/>
        <w:rPr>
          <w:rFonts w:ascii="仿宋" w:hAnsi="仿宋" w:eastAsia="仿宋" w:cs="华文仿宋"/>
          <w:kern w:val="0"/>
          <w:sz w:val="32"/>
          <w:szCs w:val="32"/>
        </w:rPr>
      </w:pPr>
      <w:r>
        <w:rPr>
          <w:rFonts w:hint="eastAsia" w:ascii="仿宋" w:hAnsi="仿宋" w:eastAsia="仿宋" w:cs="华文仿宋"/>
          <w:kern w:val="0"/>
          <w:sz w:val="32"/>
          <w:szCs w:val="32"/>
        </w:rPr>
        <w:t>交易中心负责确认开评标场地，对于不符合预约条件的项目一次性告知原因后退回采购人。采购人收到退回申请后，需根据交易中心意见修改或完善申请内容后重新提交。</w:t>
      </w:r>
    </w:p>
    <w:p>
      <w:pPr>
        <w:widowControl/>
        <w:shd w:val="clear" w:color="auto" w:fill="FFFFFF"/>
        <w:ind w:firstLine="640"/>
        <w:rPr>
          <w:rFonts w:ascii="仿宋" w:hAnsi="仿宋" w:eastAsia="仿宋"/>
        </w:rPr>
      </w:pPr>
      <w:r>
        <w:rPr>
          <w:rFonts w:hint="eastAsia" w:ascii="仿宋" w:hAnsi="仿宋" w:eastAsia="仿宋" w:cs="华文仿宋"/>
          <w:kern w:val="0"/>
          <w:sz w:val="32"/>
          <w:szCs w:val="32"/>
        </w:rPr>
        <w:t>招标项目开评标场地安排未尽事宜按照省公共资源交易中心发布的</w:t>
      </w:r>
      <w:r>
        <w:rPr>
          <w:rFonts w:hint="eastAsia" w:ascii="仿宋" w:hAnsi="仿宋" w:eastAsia="仿宋" w:cs="华文仿宋"/>
          <w:sz w:val="32"/>
          <w:szCs w:val="32"/>
        </w:rPr>
        <w:t>《湖南省公共资源交易平台进场交易项目受理系统运行导则》</w:t>
      </w:r>
      <w:r>
        <w:rPr>
          <w:rFonts w:hint="eastAsia" w:ascii="仿宋" w:hAnsi="仿宋" w:eastAsia="仿宋" w:cs="华文仿宋"/>
          <w:kern w:val="0"/>
          <w:sz w:val="32"/>
          <w:szCs w:val="32"/>
        </w:rPr>
        <w:t>执行。</w:t>
      </w:r>
    </w:p>
    <w:p>
      <w:pPr>
        <w:widowControl/>
        <w:shd w:val="clear" w:color="auto" w:fill="FFFFFF"/>
        <w:jc w:val="center"/>
        <w:rPr>
          <w:rFonts w:ascii="黑体" w:hAnsi="黑体" w:eastAsia="黑体" w:cs="黑体"/>
          <w:kern w:val="0"/>
          <w:sz w:val="32"/>
          <w:szCs w:val="32"/>
        </w:rPr>
      </w:pPr>
      <w:r>
        <w:rPr>
          <w:rFonts w:hint="eastAsia" w:ascii="黑体" w:hAnsi="黑体" w:eastAsia="黑体" w:cs="黑体"/>
          <w:kern w:val="0"/>
          <w:sz w:val="32"/>
          <w:szCs w:val="32"/>
        </w:rPr>
        <w:t>第六章  招标公告</w:t>
      </w:r>
    </w:p>
    <w:p>
      <w:pPr>
        <w:shd w:val="clear" w:color="auto" w:fill="FFFFFF"/>
        <w:ind w:firstLine="640"/>
        <w:rPr>
          <w:rFonts w:ascii="仿宋" w:hAnsi="仿宋" w:eastAsia="仿宋" w:cs="华文仿宋"/>
          <w:kern w:val="0"/>
          <w:sz w:val="32"/>
          <w:szCs w:val="32"/>
        </w:rPr>
      </w:pPr>
      <w:r>
        <w:rPr>
          <w:rFonts w:hint="eastAsia" w:ascii="仿宋" w:hAnsi="仿宋" w:eastAsia="仿宋" w:cs="华文仿宋"/>
          <w:b/>
          <w:bCs/>
          <w:kern w:val="0"/>
          <w:sz w:val="32"/>
          <w:szCs w:val="32"/>
        </w:rPr>
        <w:t>第十八条【制作公告】</w:t>
      </w:r>
      <w:r>
        <w:rPr>
          <w:rFonts w:hint="eastAsia" w:ascii="仿宋" w:hAnsi="仿宋" w:eastAsia="仿宋" w:cs="华文仿宋"/>
          <w:kern w:val="0"/>
          <w:sz w:val="32"/>
          <w:szCs w:val="32"/>
        </w:rPr>
        <w:t>采购人登陆交易系统政府集中采购模块进入“采购公告”菜单编辑招标公告。</w:t>
      </w:r>
    </w:p>
    <w:p>
      <w:pPr>
        <w:shd w:val="clear" w:color="auto" w:fill="FFFFFF"/>
        <w:ind w:firstLine="640"/>
        <w:rPr>
          <w:rFonts w:ascii="仿宋" w:hAnsi="仿宋" w:eastAsia="仿宋" w:cs="华文仿宋"/>
          <w:kern w:val="0"/>
          <w:sz w:val="32"/>
          <w:szCs w:val="32"/>
        </w:rPr>
      </w:pPr>
      <w:r>
        <w:rPr>
          <w:rFonts w:hint="eastAsia" w:ascii="仿宋" w:hAnsi="仿宋" w:eastAsia="仿宋" w:cs="华文仿宋"/>
          <w:kern w:val="0"/>
          <w:sz w:val="32"/>
          <w:szCs w:val="32"/>
        </w:rPr>
        <w:t>采购人需根据招标文件内容及交易系统中提供的招标公告格式填写公告相关内容（格式由“湖南省电子化政府采购管理平台”提供），标注“★”的条款为必填内容（公告的发布时间距离投标截止时间不能少于20天，招标文件的获取时间不能少于5个工作日），内容填报不完整的无法生成公告。公告内容填写后应进行保存，再进入招标文件“编辑”栏，重新生成招标文件，否则招标文件中将没有开标时间及招标文件获取时间的展示。公告生成后，采购人应仔细核对公告内容是否与招标文件要求一致并对最终生成的招标公告和招标文件内容的完整性负责。</w:t>
      </w:r>
    </w:p>
    <w:p>
      <w:pPr>
        <w:widowControl/>
        <w:shd w:val="clear" w:color="auto" w:fill="FFFFFF"/>
        <w:ind w:firstLine="640"/>
        <w:rPr>
          <w:rFonts w:ascii="仿宋" w:hAnsi="仿宋" w:eastAsia="仿宋" w:cs="华文仿宋"/>
          <w:kern w:val="0"/>
          <w:sz w:val="32"/>
          <w:szCs w:val="32"/>
        </w:rPr>
      </w:pPr>
      <w:r>
        <w:rPr>
          <w:rFonts w:hint="eastAsia" w:ascii="仿宋" w:hAnsi="仿宋" w:eastAsia="仿宋" w:cs="华文仿宋"/>
          <w:b/>
          <w:bCs/>
          <w:kern w:val="0"/>
          <w:sz w:val="32"/>
          <w:szCs w:val="32"/>
        </w:rPr>
        <w:t>第十九条【发布公告】</w:t>
      </w:r>
      <w:r>
        <w:rPr>
          <w:rFonts w:hint="eastAsia" w:ascii="仿宋" w:hAnsi="仿宋" w:eastAsia="仿宋" w:cs="华文仿宋"/>
          <w:kern w:val="0"/>
          <w:sz w:val="32"/>
          <w:szCs w:val="32"/>
        </w:rPr>
        <w:t>采购人登录交易系统政府集中采购模块进入“采购公告”点击“确认”后招标公告将在湖南省政府采购网和湖南省公共资源交易服务平台同步发布。</w:t>
      </w:r>
    </w:p>
    <w:p>
      <w:pPr>
        <w:widowControl/>
        <w:shd w:val="clear" w:color="auto" w:fill="FFFFFF"/>
        <w:ind w:firstLine="640"/>
        <w:rPr>
          <w:rFonts w:ascii="仿宋" w:hAnsi="仿宋" w:eastAsia="仿宋" w:cs="华文仿宋"/>
          <w:kern w:val="0"/>
          <w:sz w:val="32"/>
          <w:szCs w:val="32"/>
        </w:rPr>
      </w:pPr>
      <w:r>
        <w:rPr>
          <w:rFonts w:hint="eastAsia" w:ascii="仿宋" w:hAnsi="仿宋" w:eastAsia="仿宋" w:cs="华文仿宋"/>
          <w:kern w:val="0"/>
          <w:sz w:val="32"/>
          <w:szCs w:val="32"/>
        </w:rPr>
        <w:t>公告发布后，采购人应及时查询“政府采购网”和“湖南省公共资源交易服务平台”是否同步进行展示，发现未展示的应及时与交易中心联系处理。</w:t>
      </w:r>
    </w:p>
    <w:p>
      <w:pPr>
        <w:widowControl/>
        <w:shd w:val="clear" w:color="auto" w:fill="FFFFFF"/>
        <w:jc w:val="center"/>
        <w:rPr>
          <w:rFonts w:ascii="黑体" w:hAnsi="黑体" w:eastAsia="黑体" w:cs="黑体"/>
          <w:kern w:val="0"/>
          <w:sz w:val="32"/>
          <w:szCs w:val="32"/>
        </w:rPr>
      </w:pPr>
      <w:r>
        <w:rPr>
          <w:rFonts w:hint="eastAsia" w:ascii="黑体" w:hAnsi="黑体" w:eastAsia="黑体" w:cs="黑体"/>
          <w:kern w:val="0"/>
          <w:sz w:val="32"/>
          <w:szCs w:val="32"/>
        </w:rPr>
        <w:t>第七章  获取招标文件</w:t>
      </w:r>
    </w:p>
    <w:p>
      <w:pPr>
        <w:widowControl/>
        <w:shd w:val="clear" w:color="auto" w:fill="FFFFFF"/>
        <w:ind w:firstLine="640"/>
        <w:rPr>
          <w:rFonts w:ascii="仿宋" w:hAnsi="仿宋" w:eastAsia="仿宋" w:cs="华文仿宋"/>
          <w:kern w:val="0"/>
          <w:sz w:val="32"/>
          <w:szCs w:val="32"/>
        </w:rPr>
      </w:pPr>
      <w:r>
        <w:rPr>
          <w:rFonts w:hint="eastAsia" w:ascii="仿宋" w:hAnsi="仿宋" w:eastAsia="仿宋" w:cs="华文仿宋"/>
          <w:b/>
          <w:bCs/>
          <w:kern w:val="0"/>
          <w:sz w:val="32"/>
          <w:szCs w:val="32"/>
        </w:rPr>
        <w:t>第二十条【获取招标文件】</w:t>
      </w:r>
      <w:r>
        <w:rPr>
          <w:rFonts w:hint="eastAsia" w:ascii="仿宋" w:hAnsi="仿宋" w:eastAsia="仿宋" w:cs="华文仿宋"/>
          <w:kern w:val="0"/>
          <w:sz w:val="32"/>
          <w:szCs w:val="32"/>
        </w:rPr>
        <w:t>投标人登录交易系统政府集中采购模块进入“投标报名”菜单，查询拟参与的投标项目后，完成投标人项目信息填报（本项目联系人、联系电话等信息），即可获取（下载）该项目招标文件。投标人需在招标公告注明的招标文件提供期限内完成投标人项目信息填报，逾期将无法获取（下载）招标文件。</w:t>
      </w:r>
    </w:p>
    <w:p>
      <w:pPr>
        <w:widowControl/>
        <w:shd w:val="clear" w:color="auto" w:fill="FFFFFF"/>
        <w:ind w:firstLine="640"/>
        <w:rPr>
          <w:rFonts w:ascii="仿宋" w:hAnsi="仿宋" w:eastAsia="仿宋" w:cs="华文仿宋"/>
          <w:kern w:val="0"/>
          <w:sz w:val="32"/>
          <w:szCs w:val="32"/>
        </w:rPr>
      </w:pPr>
      <w:r>
        <w:rPr>
          <w:rFonts w:hint="eastAsia" w:ascii="仿宋" w:hAnsi="仿宋" w:eastAsia="仿宋" w:cs="华文仿宋"/>
          <w:kern w:val="0"/>
          <w:sz w:val="32"/>
          <w:szCs w:val="32"/>
        </w:rPr>
        <w:t>投标人下载招标文件后，需及时关注本项目进展情况，在收到项目变更手机短信后，应及时查看项目变更公告，并登录交易平台政府集中采购系统，下载变更后的招标（答疑、澄清）文件。未下载招标（答疑、澄清）文件的，将无法上传该项目的电子投标文件到交易平台。</w:t>
      </w:r>
    </w:p>
    <w:p>
      <w:pPr>
        <w:widowControl/>
        <w:shd w:val="clear" w:color="auto" w:fill="FFFFFF"/>
        <w:jc w:val="center"/>
        <w:rPr>
          <w:rFonts w:ascii="黑体" w:hAnsi="黑体" w:eastAsia="黑体" w:cs="黑体"/>
          <w:kern w:val="0"/>
          <w:sz w:val="32"/>
          <w:szCs w:val="32"/>
        </w:rPr>
      </w:pPr>
      <w:r>
        <w:rPr>
          <w:rFonts w:hint="eastAsia" w:ascii="黑体" w:hAnsi="黑体" w:eastAsia="黑体" w:cs="黑体"/>
          <w:kern w:val="0"/>
          <w:sz w:val="32"/>
          <w:szCs w:val="32"/>
        </w:rPr>
        <w:t>第八章  质疑招标文件</w:t>
      </w:r>
    </w:p>
    <w:p>
      <w:pPr>
        <w:widowControl/>
        <w:shd w:val="clear" w:color="auto" w:fill="FFFFFF"/>
        <w:ind w:firstLine="640"/>
        <w:rPr>
          <w:rFonts w:ascii="仿宋" w:hAnsi="仿宋" w:eastAsia="仿宋" w:cs="华文仿宋"/>
          <w:kern w:val="0"/>
          <w:sz w:val="32"/>
          <w:szCs w:val="32"/>
        </w:rPr>
      </w:pPr>
      <w:r>
        <w:rPr>
          <w:rFonts w:hint="eastAsia" w:ascii="仿宋" w:hAnsi="仿宋" w:eastAsia="仿宋" w:cs="华文仿宋"/>
          <w:b/>
          <w:bCs/>
          <w:kern w:val="0"/>
          <w:sz w:val="32"/>
          <w:szCs w:val="32"/>
        </w:rPr>
        <w:t>第二十一条【</w:t>
      </w:r>
      <w:r>
        <w:rPr>
          <w:rFonts w:hint="eastAsia" w:ascii="仿宋" w:hAnsi="仿宋" w:eastAsia="仿宋" w:cs="华文仿宋"/>
          <w:b/>
          <w:bCs/>
          <w:kern w:val="0"/>
          <w:sz w:val="32"/>
          <w:szCs w:val="32"/>
          <w:lang w:val="en"/>
        </w:rPr>
        <w:t>提出质疑</w:t>
      </w:r>
      <w:r>
        <w:rPr>
          <w:rFonts w:hint="eastAsia" w:ascii="仿宋" w:hAnsi="仿宋" w:eastAsia="仿宋" w:cs="华文仿宋"/>
          <w:b/>
          <w:bCs/>
          <w:kern w:val="0"/>
          <w:sz w:val="32"/>
          <w:szCs w:val="32"/>
        </w:rPr>
        <w:t>】</w:t>
      </w:r>
      <w:r>
        <w:rPr>
          <w:rFonts w:hint="eastAsia" w:ascii="仿宋" w:hAnsi="仿宋" w:eastAsia="仿宋" w:cs="华文仿宋"/>
          <w:kern w:val="0"/>
          <w:sz w:val="32"/>
          <w:szCs w:val="32"/>
        </w:rPr>
        <w:t>投标人需对招标文件提出质疑的，可从获取（下载）招标文件之日起或获取（下载）招标文件截止之日起7个工作日内登陆交易系统“质疑提出”菜单提出质疑，逾期将无法进行线上质疑。质疑文件格式需按照交易系统提供的格式进行编辑，编辑完成后应生成PDF文件并加盖投标人电子公章。质疑书有附件的，需在相应附件栏上传相关附件资料，作为质疑书补充材料。投标人收到《质疑函形式要件补正通知书》后，应在补正通知书要求的时间内重新提出质疑。</w:t>
      </w:r>
    </w:p>
    <w:p>
      <w:pPr>
        <w:widowControl/>
        <w:shd w:val="clear" w:color="auto" w:fill="FFFFFF"/>
        <w:ind w:firstLine="640"/>
        <w:rPr>
          <w:rFonts w:ascii="仿宋" w:hAnsi="仿宋" w:eastAsia="仿宋" w:cs="华文仿宋"/>
          <w:kern w:val="0"/>
          <w:sz w:val="32"/>
          <w:szCs w:val="32"/>
        </w:rPr>
      </w:pPr>
      <w:r>
        <w:rPr>
          <w:rFonts w:hint="eastAsia" w:ascii="仿宋" w:hAnsi="仿宋" w:eastAsia="仿宋" w:cs="华文仿宋"/>
          <w:b/>
          <w:bCs/>
          <w:kern w:val="0"/>
          <w:sz w:val="32"/>
          <w:szCs w:val="32"/>
        </w:rPr>
        <w:t>第二十二条【质疑受理及答复】</w:t>
      </w:r>
      <w:r>
        <w:rPr>
          <w:rFonts w:hint="eastAsia" w:ascii="仿宋" w:hAnsi="仿宋" w:eastAsia="仿宋" w:cs="华文仿宋"/>
          <w:kern w:val="0"/>
          <w:sz w:val="32"/>
          <w:szCs w:val="32"/>
        </w:rPr>
        <w:t>采购人或集采机构登陆交易系统“质疑处理”菜单，并根据采购人选择使用招标文件模板情况，按如下原则处理。</w:t>
      </w:r>
    </w:p>
    <w:p>
      <w:pPr>
        <w:widowControl/>
        <w:shd w:val="clear" w:color="auto" w:fill="FFFFFF"/>
        <w:rPr>
          <w:rFonts w:ascii="仿宋" w:hAnsi="仿宋" w:eastAsia="仿宋" w:cs="华文仿宋"/>
          <w:kern w:val="0"/>
          <w:sz w:val="32"/>
          <w:szCs w:val="32"/>
        </w:rPr>
      </w:pPr>
      <w:r>
        <w:rPr>
          <w:rFonts w:hint="eastAsia" w:ascii="仿宋" w:hAnsi="仿宋" w:eastAsia="仿宋" w:cs="华文仿宋"/>
          <w:kern w:val="0"/>
          <w:sz w:val="32"/>
          <w:szCs w:val="32"/>
        </w:rPr>
        <w:t xml:space="preserve">    采购人选择使用《标准模板》编制招标文件的项目，集采机构负责质疑函的签收，拟定质疑答复意见并征求采购人建议后答复质疑人。</w:t>
      </w:r>
    </w:p>
    <w:p>
      <w:pPr>
        <w:widowControl/>
        <w:shd w:val="clear" w:color="auto" w:fill="FFFFFF"/>
        <w:rPr>
          <w:rFonts w:ascii="仿宋" w:hAnsi="仿宋" w:eastAsia="仿宋" w:cs="华文仿宋"/>
          <w:kern w:val="0"/>
          <w:sz w:val="32"/>
          <w:szCs w:val="32"/>
        </w:rPr>
      </w:pPr>
      <w:r>
        <w:rPr>
          <w:rFonts w:hint="eastAsia" w:ascii="仿宋" w:hAnsi="仿宋" w:eastAsia="仿宋" w:cs="华文仿宋"/>
          <w:kern w:val="0"/>
          <w:sz w:val="32"/>
          <w:szCs w:val="32"/>
        </w:rPr>
        <w:t xml:space="preserve">    采购选择使用《通用模板》编制招标文件的项目，采购人负责质疑函的签收和答复，集采机构向采购人出具质疑答复意见书。</w:t>
      </w:r>
    </w:p>
    <w:p>
      <w:pPr>
        <w:widowControl/>
        <w:shd w:val="clear" w:color="auto" w:fill="FFFFFF"/>
        <w:ind w:firstLine="640"/>
        <w:rPr>
          <w:rFonts w:ascii="仿宋" w:hAnsi="仿宋" w:eastAsia="仿宋" w:cs="华文仿宋"/>
          <w:kern w:val="0"/>
          <w:sz w:val="32"/>
          <w:szCs w:val="32"/>
        </w:rPr>
      </w:pPr>
      <w:r>
        <w:rPr>
          <w:rFonts w:hint="eastAsia" w:ascii="仿宋" w:hAnsi="仿宋" w:eastAsia="仿宋" w:cs="华文仿宋"/>
          <w:kern w:val="0"/>
          <w:sz w:val="32"/>
          <w:szCs w:val="32"/>
        </w:rPr>
        <w:t>采购人或集采机构工作人员，应及时关注交易系统工作代办流及手机短信，收到投标人提出的质疑后2个工作日内登陆交易系统完成质疑书的形式审查，并在交易系统出具《质疑受理通知书》或《质疑不予受理通知书》或《质疑函形式要件补正通知书》；出具《质疑函形式要件补正通知书》的，应给予质疑投标人不少于2个工作日的补正期限。</w:t>
      </w:r>
    </w:p>
    <w:p>
      <w:pPr>
        <w:widowControl/>
        <w:shd w:val="clear" w:color="auto" w:fill="FFFFFF"/>
        <w:ind w:firstLine="640"/>
        <w:rPr>
          <w:rFonts w:ascii="仿宋" w:hAnsi="仿宋" w:eastAsia="仿宋" w:cs="华文仿宋"/>
          <w:kern w:val="0"/>
          <w:sz w:val="32"/>
          <w:szCs w:val="32"/>
        </w:rPr>
      </w:pPr>
      <w:r>
        <w:rPr>
          <w:rFonts w:hint="eastAsia" w:ascii="仿宋" w:hAnsi="仿宋" w:eastAsia="仿宋" w:cs="华文仿宋"/>
          <w:kern w:val="0"/>
          <w:sz w:val="32"/>
          <w:szCs w:val="32"/>
        </w:rPr>
        <w:t>采购人或集采机构应在签收质疑后7个工作日内登陆交易系统完成质疑答复；未在规定的时间内回复质疑的，需承担相应的法律责任。</w:t>
      </w:r>
    </w:p>
    <w:p>
      <w:pPr>
        <w:widowControl/>
        <w:shd w:val="clear" w:color="auto" w:fill="FFFFFF"/>
        <w:ind w:firstLine="640"/>
        <w:rPr>
          <w:rFonts w:ascii="仿宋" w:hAnsi="仿宋" w:eastAsia="仿宋" w:cs="华文仿宋"/>
          <w:kern w:val="0"/>
          <w:sz w:val="32"/>
          <w:szCs w:val="32"/>
        </w:rPr>
      </w:pPr>
      <w:r>
        <w:rPr>
          <w:rFonts w:hint="eastAsia" w:ascii="仿宋" w:hAnsi="仿宋" w:eastAsia="仿宋" w:cs="华文仿宋"/>
          <w:kern w:val="0"/>
          <w:sz w:val="32"/>
          <w:szCs w:val="32"/>
        </w:rPr>
        <w:t>质疑人在收到质疑答复书后，应在1个工作日内登陆交易系统完成质疑答复签收工作，1个工作日后系统将自动默认已签收。</w:t>
      </w:r>
    </w:p>
    <w:p>
      <w:pPr>
        <w:widowControl/>
        <w:shd w:val="clear" w:color="auto" w:fill="FFFFFF"/>
        <w:ind w:firstLine="640"/>
        <w:rPr>
          <w:rFonts w:ascii="华文仿宋" w:hAnsi="华文仿宋" w:eastAsia="华文仿宋" w:cs="华文仿宋"/>
          <w:b/>
          <w:bCs/>
          <w:kern w:val="0"/>
          <w:sz w:val="32"/>
          <w:szCs w:val="32"/>
        </w:rPr>
      </w:pPr>
      <w:r>
        <w:rPr>
          <w:rFonts w:hint="eastAsia" w:ascii="黑体" w:hAnsi="黑体" w:eastAsia="黑体" w:cs="黑体"/>
          <w:kern w:val="0"/>
          <w:sz w:val="32"/>
          <w:szCs w:val="32"/>
        </w:rPr>
        <w:t xml:space="preserve">             第九章  招标文件变更</w:t>
      </w:r>
    </w:p>
    <w:p>
      <w:pPr>
        <w:widowControl/>
        <w:shd w:val="clear" w:color="auto" w:fill="FFFFFF"/>
        <w:ind w:firstLine="640"/>
        <w:rPr>
          <w:rFonts w:ascii="仿宋" w:hAnsi="仿宋" w:eastAsia="仿宋" w:cs="华文仿宋"/>
          <w:kern w:val="0"/>
          <w:sz w:val="32"/>
          <w:szCs w:val="32"/>
        </w:rPr>
      </w:pPr>
      <w:r>
        <w:rPr>
          <w:rFonts w:hint="eastAsia" w:ascii="仿宋" w:hAnsi="仿宋" w:eastAsia="仿宋" w:cs="华文仿宋"/>
          <w:b/>
          <w:bCs/>
          <w:kern w:val="0"/>
          <w:sz w:val="32"/>
          <w:szCs w:val="32"/>
        </w:rPr>
        <w:t>第二十三条【</w:t>
      </w:r>
      <w:r>
        <w:rPr>
          <w:rFonts w:hint="eastAsia" w:ascii="仿宋" w:hAnsi="仿宋" w:eastAsia="仿宋" w:cs="华文仿宋"/>
          <w:b/>
          <w:bCs/>
          <w:kern w:val="0"/>
          <w:sz w:val="32"/>
          <w:szCs w:val="32"/>
          <w:lang w:val="en"/>
        </w:rPr>
        <w:t>变更申请</w:t>
      </w:r>
      <w:r>
        <w:rPr>
          <w:rFonts w:hint="eastAsia" w:ascii="仿宋" w:hAnsi="仿宋" w:eastAsia="仿宋" w:cs="华文仿宋"/>
          <w:b/>
          <w:bCs/>
          <w:kern w:val="0"/>
          <w:sz w:val="32"/>
          <w:szCs w:val="32"/>
        </w:rPr>
        <w:t>】</w:t>
      </w:r>
      <w:r>
        <w:rPr>
          <w:rFonts w:hint="eastAsia" w:ascii="仿宋" w:hAnsi="仿宋" w:eastAsia="仿宋" w:cs="华文仿宋"/>
          <w:kern w:val="0"/>
          <w:sz w:val="32"/>
          <w:szCs w:val="32"/>
        </w:rPr>
        <w:t>采购人对已发出的招标文件或招标公告需要发布变更的，应登录交易平台政府集中采购系统“变更申请”菜单，编辑变更事项后生成PDF文档加盖单位电子公章提交。变更内容在系统页面无法全部展示的，可采用附件方式在系统“电子件管理”中进行提交。</w:t>
      </w:r>
    </w:p>
    <w:p>
      <w:pPr>
        <w:widowControl/>
        <w:shd w:val="clear" w:color="auto" w:fill="FFFFFF"/>
        <w:ind w:firstLine="640"/>
        <w:rPr>
          <w:rFonts w:ascii="仿宋" w:hAnsi="仿宋" w:eastAsia="仿宋" w:cs="华文仿宋"/>
          <w:kern w:val="0"/>
          <w:sz w:val="32"/>
          <w:szCs w:val="32"/>
        </w:rPr>
      </w:pPr>
      <w:r>
        <w:rPr>
          <w:rFonts w:hint="eastAsia" w:ascii="仿宋" w:hAnsi="仿宋" w:eastAsia="仿宋" w:cs="华文仿宋"/>
          <w:b/>
          <w:bCs/>
          <w:kern w:val="0"/>
          <w:sz w:val="32"/>
          <w:szCs w:val="32"/>
        </w:rPr>
        <w:t>第二十四条【受理变更申请】</w:t>
      </w:r>
      <w:r>
        <w:rPr>
          <w:rFonts w:hint="eastAsia" w:ascii="仿宋" w:hAnsi="仿宋" w:eastAsia="仿宋" w:cs="华文仿宋"/>
          <w:kern w:val="0"/>
          <w:sz w:val="32"/>
          <w:szCs w:val="32"/>
        </w:rPr>
        <w:t>集采机构登录交易平台政府集中采购系统，查看变更申请，对符合要求的予以接受；对未按要求提供的或没有进行电子签章的变更申请予以退回，并一次性告知退回原因。</w:t>
      </w:r>
    </w:p>
    <w:p>
      <w:pPr>
        <w:widowControl/>
        <w:shd w:val="clear" w:color="auto" w:fill="FFFFFF"/>
        <w:ind w:firstLine="640"/>
        <w:rPr>
          <w:rFonts w:ascii="仿宋" w:hAnsi="仿宋" w:eastAsia="仿宋" w:cs="华文仿宋"/>
          <w:b/>
          <w:bCs/>
          <w:kern w:val="0"/>
          <w:sz w:val="32"/>
          <w:szCs w:val="32"/>
        </w:rPr>
      </w:pPr>
      <w:r>
        <w:rPr>
          <w:rFonts w:hint="eastAsia" w:ascii="仿宋" w:hAnsi="仿宋" w:eastAsia="仿宋" w:cs="华文仿宋"/>
          <w:b/>
          <w:bCs/>
          <w:kern w:val="0"/>
          <w:sz w:val="32"/>
          <w:szCs w:val="32"/>
        </w:rPr>
        <w:t>第二十五条【</w:t>
      </w:r>
      <w:r>
        <w:rPr>
          <w:rFonts w:hint="eastAsia" w:ascii="仿宋" w:hAnsi="仿宋" w:eastAsia="仿宋" w:cs="华文仿宋"/>
          <w:b/>
          <w:bCs/>
          <w:kern w:val="0"/>
          <w:sz w:val="32"/>
          <w:szCs w:val="32"/>
          <w:lang w:val="en"/>
        </w:rPr>
        <w:t>重新预约开评标场地</w:t>
      </w:r>
      <w:r>
        <w:rPr>
          <w:rFonts w:hint="eastAsia" w:ascii="仿宋" w:hAnsi="仿宋" w:eastAsia="仿宋" w:cs="华文仿宋"/>
          <w:b/>
          <w:bCs/>
          <w:kern w:val="0"/>
          <w:sz w:val="32"/>
          <w:szCs w:val="32"/>
        </w:rPr>
        <w:t>】</w:t>
      </w:r>
      <w:r>
        <w:rPr>
          <w:rFonts w:hint="eastAsia" w:ascii="仿宋" w:hAnsi="仿宋" w:eastAsia="仿宋" w:cs="华文仿宋"/>
          <w:kern w:val="0"/>
          <w:sz w:val="32"/>
          <w:szCs w:val="32"/>
        </w:rPr>
        <w:t>采购人根据变更内容及相关法律法规要求，确定是否需要重新预约开评标场地。需要重新预约开评标场地的，应登录“全省进场交易统一受理系统”办理，重新预约新场地。对招标文件澄清或修改的内容可能影响投标文件编制的，应在投标截止时间前15天发布变更公告，不足15天的应顺延投标截止时间，并在交易系统进行开标场地退订和重新预约开标场地。顺延投标截止时间，但未重新预约场地的项目，投标截止时间（开标时间）交易中心将无法提供交易场地。</w:t>
      </w:r>
    </w:p>
    <w:p>
      <w:pPr>
        <w:widowControl/>
        <w:shd w:val="clear" w:color="auto" w:fill="FFFFFF"/>
        <w:ind w:firstLine="640"/>
        <w:rPr>
          <w:rFonts w:ascii="仿宋" w:hAnsi="仿宋" w:eastAsia="仿宋" w:cs="华文仿宋"/>
          <w:kern w:val="0"/>
          <w:sz w:val="32"/>
          <w:szCs w:val="32"/>
        </w:rPr>
      </w:pPr>
      <w:r>
        <w:rPr>
          <w:rFonts w:hint="eastAsia" w:ascii="仿宋" w:hAnsi="仿宋" w:eastAsia="仿宋" w:cs="华文仿宋"/>
          <w:b/>
          <w:bCs/>
          <w:kern w:val="0"/>
          <w:sz w:val="32"/>
          <w:szCs w:val="32"/>
        </w:rPr>
        <w:t>第二十六条【</w:t>
      </w:r>
      <w:r>
        <w:rPr>
          <w:rFonts w:hint="eastAsia" w:ascii="仿宋" w:hAnsi="仿宋" w:eastAsia="仿宋" w:cs="华文仿宋"/>
          <w:b/>
          <w:bCs/>
          <w:kern w:val="0"/>
          <w:sz w:val="32"/>
          <w:szCs w:val="32"/>
          <w:lang w:val="en"/>
        </w:rPr>
        <w:t>编辑变更公告</w:t>
      </w:r>
      <w:r>
        <w:rPr>
          <w:rFonts w:hint="eastAsia" w:ascii="仿宋" w:hAnsi="仿宋" w:eastAsia="仿宋" w:cs="华文仿宋"/>
          <w:b/>
          <w:bCs/>
          <w:kern w:val="0"/>
          <w:sz w:val="32"/>
          <w:szCs w:val="32"/>
        </w:rPr>
        <w:t>】</w:t>
      </w:r>
      <w:r>
        <w:rPr>
          <w:rFonts w:hint="eastAsia" w:ascii="仿宋" w:hAnsi="仿宋" w:eastAsia="仿宋" w:cs="华文仿宋"/>
          <w:kern w:val="0"/>
          <w:sz w:val="32"/>
          <w:szCs w:val="32"/>
        </w:rPr>
        <w:t>集采机构登陆交易系统政府集中采购模块“变更公告”菜单，需采用“湖南省电子化政府采购管理平台”提供的变更公告模版编辑并生成变更公告；涉及招标文件内容变更的，需依据变更内容修订招标文件内容，变更后的招标（答疑、澄清）文件内容应与交易系统设置保持一致（如自动计分公式、政府采购政策加分公式、客观分、主观分、自动计分、手动计分等的设置）。</w:t>
      </w:r>
    </w:p>
    <w:p>
      <w:pPr>
        <w:widowControl/>
        <w:shd w:val="clear" w:color="auto" w:fill="FFFFFF"/>
        <w:ind w:firstLine="640"/>
        <w:rPr>
          <w:rFonts w:ascii="仿宋" w:hAnsi="仿宋" w:eastAsia="仿宋" w:cs="华文仿宋"/>
          <w:kern w:val="0"/>
          <w:sz w:val="32"/>
          <w:szCs w:val="32"/>
        </w:rPr>
      </w:pPr>
      <w:r>
        <w:rPr>
          <w:rFonts w:hint="eastAsia" w:ascii="仿宋" w:hAnsi="仿宋" w:eastAsia="仿宋" w:cs="华文仿宋"/>
          <w:b/>
          <w:bCs/>
          <w:kern w:val="0"/>
          <w:sz w:val="32"/>
          <w:szCs w:val="32"/>
        </w:rPr>
        <w:t>第二十七条【发布变更公告】</w:t>
      </w:r>
      <w:r>
        <w:rPr>
          <w:rFonts w:hint="eastAsia" w:ascii="仿宋" w:hAnsi="仿宋" w:eastAsia="仿宋" w:cs="华文仿宋"/>
          <w:kern w:val="0"/>
          <w:sz w:val="32"/>
          <w:szCs w:val="32"/>
        </w:rPr>
        <w:t>采购人登录交易系统政府集中采购模块“变更公告”菜单，仔细核对更正公告内容是否与变更申请要求一致后点击“确认”后变更公告在“政府采购网”和“湖南省公共资源交易服务平台”同步发布。</w:t>
      </w:r>
    </w:p>
    <w:p>
      <w:pPr>
        <w:widowControl/>
        <w:shd w:val="clear" w:color="auto" w:fill="FFFFFF"/>
        <w:ind w:firstLine="640"/>
        <w:rPr>
          <w:rFonts w:ascii="仿宋" w:hAnsi="仿宋" w:eastAsia="仿宋" w:cs="华文仿宋"/>
          <w:kern w:val="0"/>
          <w:sz w:val="32"/>
          <w:szCs w:val="32"/>
        </w:rPr>
      </w:pPr>
      <w:r>
        <w:rPr>
          <w:rFonts w:hint="eastAsia" w:ascii="仿宋" w:hAnsi="仿宋" w:eastAsia="仿宋" w:cs="华文仿宋"/>
          <w:kern w:val="0"/>
          <w:sz w:val="32"/>
          <w:szCs w:val="32"/>
        </w:rPr>
        <w:t>更正公告发布后，采购人应及时查询“湖南省政府采购网”和“湖南省公共资源交易服务平台”是否同步进行展示，发现未展示的应及时与交易中心联系处理。</w:t>
      </w:r>
    </w:p>
    <w:p>
      <w:pPr>
        <w:widowControl/>
        <w:shd w:val="clear" w:color="auto" w:fill="FFFFFF"/>
        <w:jc w:val="center"/>
        <w:rPr>
          <w:rFonts w:ascii="黑体" w:hAnsi="黑体" w:eastAsia="黑体" w:cs="黑体"/>
          <w:kern w:val="0"/>
          <w:sz w:val="32"/>
          <w:szCs w:val="32"/>
        </w:rPr>
      </w:pPr>
      <w:r>
        <w:rPr>
          <w:rFonts w:hint="eastAsia" w:ascii="黑体" w:hAnsi="黑体" w:eastAsia="黑体" w:cs="黑体"/>
          <w:kern w:val="0"/>
          <w:sz w:val="32"/>
          <w:szCs w:val="32"/>
        </w:rPr>
        <w:t>第十章  投  标</w:t>
      </w:r>
    </w:p>
    <w:p>
      <w:pPr>
        <w:spacing w:line="360" w:lineRule="auto"/>
        <w:ind w:firstLine="643" w:firstLineChars="200"/>
        <w:rPr>
          <w:rFonts w:ascii="仿宋" w:hAnsi="仿宋" w:eastAsia="仿宋" w:cs="方正楷体_GBK"/>
          <w:sz w:val="32"/>
          <w:szCs w:val="32"/>
        </w:rPr>
      </w:pPr>
      <w:r>
        <w:rPr>
          <w:rFonts w:hint="eastAsia" w:ascii="仿宋" w:hAnsi="仿宋" w:eastAsia="仿宋" w:cs="华文仿宋"/>
          <w:b/>
          <w:bCs/>
          <w:kern w:val="0"/>
          <w:sz w:val="32"/>
          <w:szCs w:val="32"/>
        </w:rPr>
        <w:t>第二十八条【制作投标文件】</w:t>
      </w:r>
      <w:r>
        <w:rPr>
          <w:rFonts w:hint="eastAsia" w:ascii="仿宋" w:hAnsi="仿宋" w:eastAsia="仿宋"/>
          <w:sz w:val="32"/>
          <w:szCs w:val="32"/>
        </w:rPr>
        <w:t>投标人通过</w:t>
      </w:r>
      <w:r>
        <w:rPr>
          <w:rFonts w:hint="eastAsia" w:ascii="仿宋" w:hAnsi="仿宋" w:eastAsia="仿宋" w:cs="华文仿宋"/>
          <w:bCs/>
          <w:kern w:val="0"/>
          <w:sz w:val="32"/>
          <w:szCs w:val="32"/>
        </w:rPr>
        <w:t>交易服务平台跳转登录交易系统，登录后应按照项目对应的行业和类别</w:t>
      </w:r>
      <w:r>
        <w:rPr>
          <w:rFonts w:hint="eastAsia" w:ascii="仿宋" w:hAnsi="仿宋" w:eastAsia="仿宋"/>
          <w:sz w:val="32"/>
          <w:szCs w:val="32"/>
        </w:rPr>
        <w:t>下载并安装投标文件制作工具</w:t>
      </w:r>
      <w:r>
        <w:rPr>
          <w:rFonts w:ascii="仿宋" w:hAnsi="仿宋" w:eastAsia="仿宋"/>
          <w:sz w:val="32"/>
          <w:szCs w:val="32"/>
        </w:rPr>
        <w:t>，</w:t>
      </w:r>
      <w:r>
        <w:rPr>
          <w:rFonts w:hint="eastAsia" w:ascii="仿宋" w:hAnsi="仿宋" w:eastAsia="仿宋"/>
          <w:sz w:val="32"/>
          <w:szCs w:val="32"/>
        </w:rPr>
        <w:t>对照</w:t>
      </w:r>
      <w:r>
        <w:rPr>
          <w:rFonts w:ascii="仿宋" w:hAnsi="仿宋" w:eastAsia="仿宋"/>
          <w:sz w:val="32"/>
          <w:szCs w:val="32"/>
        </w:rPr>
        <w:t>相应的招标文件</w:t>
      </w:r>
      <w:r>
        <w:rPr>
          <w:rFonts w:hint="eastAsia" w:ascii="仿宋" w:hAnsi="仿宋" w:eastAsia="仿宋"/>
          <w:sz w:val="32"/>
          <w:szCs w:val="32"/>
        </w:rPr>
        <w:t>要求制作</w:t>
      </w:r>
      <w:r>
        <w:rPr>
          <w:rFonts w:ascii="仿宋" w:hAnsi="仿宋" w:eastAsia="仿宋"/>
          <w:sz w:val="32"/>
          <w:szCs w:val="32"/>
        </w:rPr>
        <w:t>投标文件</w:t>
      </w:r>
      <w:r>
        <w:rPr>
          <w:rFonts w:hint="eastAsia" w:ascii="仿宋" w:hAnsi="仿宋" w:eastAsia="仿宋"/>
          <w:sz w:val="32"/>
          <w:szCs w:val="32"/>
        </w:rPr>
        <w:t>，并按章节上传投标附件资料，投标附件资料全部上传完成后，点击“</w:t>
      </w:r>
      <w:r>
        <w:rPr>
          <w:rFonts w:ascii="仿宋" w:hAnsi="仿宋" w:eastAsia="仿宋"/>
          <w:sz w:val="32"/>
          <w:szCs w:val="32"/>
        </w:rPr>
        <w:t>批量转换</w:t>
      </w:r>
      <w:r>
        <w:rPr>
          <w:rFonts w:hint="eastAsia" w:ascii="仿宋" w:hAnsi="仿宋" w:eastAsia="仿宋"/>
          <w:sz w:val="32"/>
          <w:szCs w:val="32"/>
        </w:rPr>
        <w:t>”按键</w:t>
      </w:r>
      <w:r>
        <w:rPr>
          <w:rFonts w:ascii="仿宋" w:hAnsi="仿宋" w:eastAsia="仿宋"/>
          <w:sz w:val="32"/>
          <w:szCs w:val="32"/>
        </w:rPr>
        <w:t>转换</w:t>
      </w:r>
      <w:r>
        <w:rPr>
          <w:rFonts w:hint="eastAsia" w:ascii="仿宋" w:hAnsi="仿宋" w:eastAsia="仿宋"/>
          <w:sz w:val="32"/>
          <w:szCs w:val="32"/>
        </w:rPr>
        <w:t>已制作完成的投标</w:t>
      </w:r>
      <w:r>
        <w:rPr>
          <w:rFonts w:ascii="仿宋" w:hAnsi="仿宋" w:eastAsia="仿宋"/>
          <w:sz w:val="32"/>
          <w:szCs w:val="32"/>
        </w:rPr>
        <w:t>文件</w:t>
      </w:r>
      <w:r>
        <w:rPr>
          <w:rFonts w:hint="eastAsia" w:ascii="仿宋" w:hAnsi="仿宋" w:eastAsia="仿宋"/>
          <w:sz w:val="32"/>
          <w:szCs w:val="32"/>
        </w:rPr>
        <w:t>，</w:t>
      </w:r>
      <w:r>
        <w:rPr>
          <w:rFonts w:ascii="仿宋" w:hAnsi="仿宋" w:eastAsia="仿宋"/>
          <w:sz w:val="32"/>
          <w:szCs w:val="32"/>
        </w:rPr>
        <w:t>显示转换成功</w:t>
      </w:r>
      <w:r>
        <w:rPr>
          <w:rFonts w:hint="eastAsia" w:ascii="仿宋" w:hAnsi="仿宋" w:eastAsia="仿宋"/>
          <w:sz w:val="32"/>
          <w:szCs w:val="32"/>
        </w:rPr>
        <w:t>后点击“标书签章”按键在投标</w:t>
      </w:r>
      <w:r>
        <w:rPr>
          <w:rFonts w:ascii="仿宋" w:hAnsi="仿宋" w:eastAsia="仿宋"/>
          <w:sz w:val="32"/>
          <w:szCs w:val="32"/>
        </w:rPr>
        <w:t>文件</w:t>
      </w:r>
      <w:r>
        <w:rPr>
          <w:rFonts w:hint="eastAsia" w:ascii="仿宋" w:hAnsi="仿宋" w:eastAsia="仿宋"/>
          <w:sz w:val="32"/>
          <w:szCs w:val="32"/>
        </w:rPr>
        <w:t>指定位置</w:t>
      </w:r>
      <w:r>
        <w:rPr>
          <w:rFonts w:ascii="仿宋" w:hAnsi="仿宋" w:eastAsia="仿宋"/>
          <w:sz w:val="32"/>
          <w:szCs w:val="32"/>
        </w:rPr>
        <w:t>点击签章图标签下对应的</w:t>
      </w:r>
      <w:r>
        <w:rPr>
          <w:rFonts w:hint="eastAsia" w:ascii="仿宋" w:hAnsi="仿宋" w:eastAsia="仿宋"/>
          <w:sz w:val="32"/>
          <w:szCs w:val="32"/>
        </w:rPr>
        <w:t>电子印章，</w:t>
      </w:r>
      <w:r>
        <w:rPr>
          <w:rFonts w:ascii="仿宋" w:hAnsi="仿宋" w:eastAsia="仿宋"/>
          <w:sz w:val="32"/>
          <w:szCs w:val="32"/>
        </w:rPr>
        <w:t>签章完毕</w:t>
      </w:r>
      <w:r>
        <w:rPr>
          <w:rFonts w:hint="eastAsia" w:ascii="仿宋" w:hAnsi="仿宋" w:eastAsia="仿宋"/>
          <w:sz w:val="32"/>
          <w:szCs w:val="32"/>
        </w:rPr>
        <w:t>后点击“</w:t>
      </w:r>
      <w:r>
        <w:rPr>
          <w:rFonts w:ascii="仿宋" w:hAnsi="仿宋" w:eastAsia="仿宋"/>
          <w:sz w:val="32"/>
          <w:szCs w:val="32"/>
        </w:rPr>
        <w:t>预览标书</w:t>
      </w:r>
      <w:r>
        <w:rPr>
          <w:rFonts w:hint="eastAsia" w:ascii="仿宋" w:hAnsi="仿宋" w:eastAsia="仿宋"/>
          <w:sz w:val="32"/>
          <w:szCs w:val="32"/>
        </w:rPr>
        <w:t>”按键，</w:t>
      </w:r>
      <w:r>
        <w:rPr>
          <w:rFonts w:ascii="仿宋" w:hAnsi="仿宋" w:eastAsia="仿宋"/>
          <w:sz w:val="32"/>
          <w:szCs w:val="32"/>
        </w:rPr>
        <w:t>进行</w:t>
      </w:r>
      <w:r>
        <w:rPr>
          <w:rFonts w:hint="eastAsia" w:ascii="仿宋" w:hAnsi="仿宋" w:eastAsia="仿宋"/>
          <w:sz w:val="32"/>
          <w:szCs w:val="32"/>
        </w:rPr>
        <w:t>投标文件</w:t>
      </w:r>
      <w:r>
        <w:rPr>
          <w:rFonts w:ascii="仿宋" w:hAnsi="仿宋" w:eastAsia="仿宋"/>
          <w:sz w:val="32"/>
          <w:szCs w:val="32"/>
        </w:rPr>
        <w:t>信息的检查，确认无误后</w:t>
      </w:r>
      <w:r>
        <w:rPr>
          <w:rFonts w:hint="eastAsia" w:ascii="仿宋" w:hAnsi="仿宋" w:eastAsia="仿宋"/>
          <w:sz w:val="32"/>
          <w:szCs w:val="32"/>
        </w:rPr>
        <w:t>点击“</w:t>
      </w:r>
      <w:r>
        <w:rPr>
          <w:rFonts w:ascii="仿宋" w:hAnsi="仿宋" w:eastAsia="仿宋"/>
          <w:sz w:val="32"/>
          <w:szCs w:val="32"/>
        </w:rPr>
        <w:t>生成标书</w:t>
      </w:r>
      <w:r>
        <w:rPr>
          <w:rFonts w:hint="eastAsia" w:ascii="仿宋" w:hAnsi="仿宋" w:eastAsia="仿宋"/>
          <w:sz w:val="32"/>
          <w:szCs w:val="32"/>
        </w:rPr>
        <w:t>”按键，</w:t>
      </w:r>
      <w:r>
        <w:rPr>
          <w:rFonts w:ascii="仿宋" w:hAnsi="仿宋" w:eastAsia="仿宋"/>
          <w:sz w:val="32"/>
          <w:szCs w:val="32"/>
        </w:rPr>
        <w:t>并将生成的</w:t>
      </w:r>
      <w:r>
        <w:rPr>
          <w:rFonts w:hint="eastAsia" w:ascii="仿宋" w:hAnsi="仿宋" w:eastAsia="仿宋"/>
          <w:sz w:val="32"/>
          <w:szCs w:val="32"/>
        </w:rPr>
        <w:t>投标文件</w:t>
      </w:r>
      <w:r>
        <w:rPr>
          <w:rFonts w:ascii="仿宋" w:hAnsi="仿宋" w:eastAsia="仿宋"/>
          <w:sz w:val="32"/>
          <w:szCs w:val="32"/>
        </w:rPr>
        <w:t>保存</w:t>
      </w:r>
      <w:r>
        <w:rPr>
          <w:rFonts w:hint="eastAsia" w:ascii="仿宋" w:hAnsi="仿宋" w:eastAsia="仿宋"/>
          <w:sz w:val="32"/>
          <w:szCs w:val="32"/>
        </w:rPr>
        <w:t>至</w:t>
      </w:r>
      <w:r>
        <w:rPr>
          <w:rFonts w:ascii="仿宋" w:hAnsi="仿宋" w:eastAsia="仿宋"/>
          <w:sz w:val="32"/>
          <w:szCs w:val="32"/>
        </w:rPr>
        <w:t>本地文件夹</w:t>
      </w:r>
      <w:r>
        <w:rPr>
          <w:rFonts w:hint="eastAsia" w:ascii="仿宋" w:hAnsi="仿宋" w:eastAsia="仿宋"/>
          <w:sz w:val="32"/>
          <w:szCs w:val="32"/>
        </w:rPr>
        <w:t>，点击</w:t>
      </w:r>
      <w:r>
        <w:rPr>
          <w:rFonts w:ascii="仿宋" w:hAnsi="仿宋" w:eastAsia="仿宋"/>
          <w:sz w:val="32"/>
          <w:szCs w:val="32"/>
        </w:rPr>
        <w:t>确认后</w:t>
      </w:r>
      <w:r>
        <w:rPr>
          <w:rFonts w:hint="eastAsia" w:ascii="仿宋" w:hAnsi="仿宋" w:eastAsia="仿宋"/>
          <w:sz w:val="32"/>
          <w:szCs w:val="32"/>
        </w:rPr>
        <w:t>即</w:t>
      </w:r>
      <w:r>
        <w:rPr>
          <w:rFonts w:ascii="仿宋" w:hAnsi="仿宋" w:eastAsia="仿宋"/>
          <w:sz w:val="32"/>
          <w:szCs w:val="32"/>
        </w:rPr>
        <w:t>完成投标文件的制作。</w:t>
      </w:r>
      <w:r>
        <w:rPr>
          <w:rFonts w:hint="eastAsia" w:ascii="仿宋" w:hAnsi="仿宋" w:eastAsia="仿宋"/>
          <w:sz w:val="32"/>
          <w:szCs w:val="32"/>
        </w:rPr>
        <w:t>制作过程中投标人应及时关注本项目招标文件的变更和澄清公告，并按招标文件签章要求完成投标文件的电子签章及签名，未按要求制作的电子投标文件，将影响投标文件的上传。</w:t>
      </w:r>
    </w:p>
    <w:p>
      <w:pPr>
        <w:spacing w:line="360" w:lineRule="auto"/>
        <w:ind w:firstLine="642"/>
        <w:rPr>
          <w:rFonts w:ascii="仿宋" w:hAnsi="仿宋" w:eastAsia="仿宋" w:cs="仿宋"/>
          <w:sz w:val="32"/>
          <w:szCs w:val="32"/>
        </w:rPr>
      </w:pPr>
      <w:r>
        <w:rPr>
          <w:rFonts w:hint="eastAsia" w:ascii="仿宋" w:hAnsi="仿宋" w:eastAsia="仿宋" w:cs="华文仿宋"/>
          <w:b/>
          <w:bCs/>
          <w:kern w:val="0"/>
          <w:sz w:val="32"/>
          <w:szCs w:val="32"/>
        </w:rPr>
        <w:t>第二十九条【投标文件加密及上传】</w:t>
      </w:r>
      <w:r>
        <w:rPr>
          <w:rFonts w:hint="eastAsia" w:ascii="仿宋" w:hAnsi="仿宋" w:eastAsia="仿宋" w:cs="仿宋"/>
          <w:sz w:val="32"/>
          <w:szCs w:val="32"/>
        </w:rPr>
        <w:t>投标人在</w:t>
      </w:r>
      <w:r>
        <w:rPr>
          <w:rFonts w:hint="eastAsia" w:ascii="仿宋" w:hAnsi="仿宋" w:eastAsia="仿宋"/>
          <w:sz w:val="32"/>
          <w:szCs w:val="32"/>
        </w:rPr>
        <w:t>投标文件制作工具“生成投标文件”模块中点击“生成标书”按键后并</w:t>
      </w:r>
      <w:r>
        <w:rPr>
          <w:rFonts w:hint="eastAsia" w:ascii="仿宋" w:hAnsi="仿宋" w:eastAsia="仿宋" w:cs="仿宋"/>
          <w:sz w:val="32"/>
          <w:szCs w:val="32"/>
        </w:rPr>
        <w:t>运用CA数字证书对电子投标文件进行加密，在交易系统中点击“上传投标文件”模块将加密后的电子投标文件（不超过1000兆）在投标文件递交截止时间前完整上传至交易系统，系统显示上传成功即完成投标文件上传，未加密的电子投标文件将无法上传至交易系统。投标人应充分考虑投标文件传送时间和网络情况，逾时传送将会被交易系统判断为逾期送达。</w:t>
      </w:r>
    </w:p>
    <w:p>
      <w:pPr>
        <w:widowControl/>
        <w:shd w:val="clear" w:color="auto" w:fill="FFFFFF"/>
        <w:jc w:val="center"/>
        <w:rPr>
          <w:rFonts w:ascii="黑体" w:hAnsi="黑体" w:eastAsia="黑体" w:cs="黑体"/>
          <w:kern w:val="0"/>
          <w:sz w:val="32"/>
          <w:szCs w:val="32"/>
        </w:rPr>
      </w:pPr>
      <w:r>
        <w:rPr>
          <w:rFonts w:hint="eastAsia" w:ascii="黑体" w:hAnsi="黑体" w:eastAsia="黑体" w:cs="黑体"/>
          <w:kern w:val="0"/>
          <w:sz w:val="32"/>
          <w:szCs w:val="32"/>
        </w:rPr>
        <w:t>第十一章  评 委</w:t>
      </w:r>
    </w:p>
    <w:p>
      <w:pPr>
        <w:widowControl/>
        <w:shd w:val="clear" w:color="auto" w:fill="FFFFFF"/>
        <w:ind w:firstLine="640"/>
        <w:rPr>
          <w:rFonts w:ascii="仿宋" w:hAnsi="仿宋" w:eastAsia="仿宋" w:cs="华文仿宋"/>
          <w:kern w:val="0"/>
          <w:sz w:val="32"/>
          <w:szCs w:val="32"/>
        </w:rPr>
      </w:pPr>
      <w:r>
        <w:rPr>
          <w:rFonts w:hint="eastAsia" w:ascii="仿宋" w:hAnsi="仿宋" w:eastAsia="仿宋" w:cs="华文仿宋"/>
          <w:b/>
          <w:bCs/>
          <w:kern w:val="0"/>
          <w:sz w:val="32"/>
          <w:szCs w:val="32"/>
        </w:rPr>
        <w:t>第三十条【</w:t>
      </w:r>
      <w:r>
        <w:rPr>
          <w:rFonts w:hint="eastAsia" w:ascii="仿宋" w:hAnsi="仿宋" w:eastAsia="仿宋" w:cs="华文仿宋"/>
          <w:b/>
          <w:bCs/>
          <w:kern w:val="0"/>
          <w:sz w:val="32"/>
          <w:szCs w:val="32"/>
          <w:lang w:val="en"/>
        </w:rPr>
        <w:t>提交评委抽取申请</w:t>
      </w:r>
      <w:r>
        <w:rPr>
          <w:rFonts w:hint="eastAsia" w:ascii="仿宋" w:hAnsi="仿宋" w:eastAsia="仿宋" w:cs="华文仿宋"/>
          <w:b/>
          <w:bCs/>
          <w:kern w:val="0"/>
          <w:sz w:val="32"/>
          <w:szCs w:val="32"/>
        </w:rPr>
        <w:t>】</w:t>
      </w:r>
      <w:r>
        <w:rPr>
          <w:rFonts w:hint="eastAsia" w:ascii="仿宋" w:hAnsi="仿宋" w:eastAsia="仿宋" w:cs="华文仿宋"/>
          <w:kern w:val="0"/>
          <w:sz w:val="32"/>
          <w:szCs w:val="32"/>
        </w:rPr>
        <w:t>采购人在开标时间前1个工作日内，登录交易平台政府集中采购系统“评委抽取申请”菜单，在“新增项目”栏选择开标项目后填写评委抽取申请表。</w:t>
      </w:r>
    </w:p>
    <w:p>
      <w:pPr>
        <w:widowControl/>
        <w:shd w:val="clear" w:color="auto" w:fill="FFFFFF"/>
        <w:rPr>
          <w:rFonts w:ascii="仿宋" w:hAnsi="仿宋" w:eastAsia="仿宋" w:cs="华文仿宋"/>
          <w:kern w:val="0"/>
          <w:sz w:val="32"/>
          <w:szCs w:val="32"/>
        </w:rPr>
      </w:pPr>
      <w:r>
        <w:rPr>
          <w:rFonts w:hint="eastAsia" w:ascii="仿宋" w:hAnsi="仿宋" w:eastAsia="仿宋" w:cs="华文仿宋"/>
          <w:kern w:val="0"/>
          <w:sz w:val="32"/>
          <w:szCs w:val="32"/>
        </w:rPr>
        <w:t>申请内容包含评委类别（含备选专业）、地区及人数，对需要申请回避的专家情形，需在申请表的备注栏内注明，随后将以上信息生成评委抽取申请表并加盖单位电子公章后提交至交易中心。</w:t>
      </w:r>
    </w:p>
    <w:p>
      <w:pPr>
        <w:widowControl/>
        <w:shd w:val="clear" w:color="auto" w:fill="FFFFFF"/>
        <w:ind w:firstLine="640"/>
        <w:rPr>
          <w:rFonts w:ascii="仿宋" w:hAnsi="仿宋" w:eastAsia="仿宋" w:cs="华文仿宋"/>
          <w:kern w:val="0"/>
          <w:sz w:val="32"/>
          <w:szCs w:val="32"/>
        </w:rPr>
      </w:pPr>
      <w:r>
        <w:rPr>
          <w:rFonts w:hint="eastAsia" w:ascii="仿宋" w:hAnsi="仿宋" w:eastAsia="仿宋" w:cs="华文仿宋"/>
          <w:b/>
          <w:bCs/>
          <w:kern w:val="0"/>
          <w:sz w:val="32"/>
          <w:szCs w:val="32"/>
        </w:rPr>
        <w:t>第三十一条【采购人代表】</w:t>
      </w:r>
      <w:r>
        <w:rPr>
          <w:rFonts w:hint="eastAsia" w:ascii="仿宋" w:hAnsi="仿宋" w:eastAsia="仿宋" w:cs="华文仿宋"/>
          <w:kern w:val="0"/>
          <w:sz w:val="32"/>
          <w:szCs w:val="32"/>
        </w:rPr>
        <w:t>采购人按场地预约时确定的采购人代表数量，登陆交易系统“入区申请”菜单填写委派人信息，并生成采购人委派采购人代表参加评标的授权委托书后加盖单位电子公章提交至交易平台。采购人代表人数应当符合法律法规。</w:t>
      </w:r>
    </w:p>
    <w:p>
      <w:pPr>
        <w:widowControl/>
        <w:shd w:val="clear" w:color="auto" w:fill="FFFFFF"/>
        <w:ind w:firstLine="640"/>
        <w:rPr>
          <w:rFonts w:ascii="仿宋" w:hAnsi="仿宋" w:eastAsia="仿宋" w:cs="华文仿宋"/>
          <w:kern w:val="0"/>
          <w:sz w:val="32"/>
          <w:szCs w:val="32"/>
        </w:rPr>
      </w:pPr>
      <w:r>
        <w:rPr>
          <w:rFonts w:hint="eastAsia" w:ascii="仿宋" w:hAnsi="仿宋" w:eastAsia="仿宋" w:cs="华文仿宋"/>
          <w:kern w:val="0"/>
          <w:sz w:val="32"/>
          <w:szCs w:val="32"/>
        </w:rPr>
        <w:t>采购人在投标截止时间当天，对已确定的采购人代表需要进行调整的，采购人可登录交易系统“入区申请”找到该项目，进入后点击“收回”按钮后，重新编辑再上传即可入区。</w:t>
      </w:r>
    </w:p>
    <w:p>
      <w:pPr>
        <w:ind w:firstLine="643" w:firstLineChars="200"/>
        <w:rPr>
          <w:rFonts w:ascii="仿宋" w:hAnsi="仿宋" w:eastAsia="仿宋" w:cs="仿宋"/>
          <w:sz w:val="32"/>
          <w:szCs w:val="32"/>
        </w:rPr>
      </w:pPr>
      <w:r>
        <w:rPr>
          <w:rFonts w:hint="eastAsia" w:ascii="仿宋" w:hAnsi="仿宋" w:eastAsia="仿宋" w:cs="华文仿宋"/>
          <w:b/>
          <w:bCs/>
          <w:kern w:val="0"/>
          <w:sz w:val="32"/>
          <w:szCs w:val="32"/>
        </w:rPr>
        <w:t>第三十二条【</w:t>
      </w:r>
      <w:r>
        <w:rPr>
          <w:rFonts w:hint="eastAsia" w:ascii="仿宋" w:hAnsi="仿宋" w:eastAsia="仿宋" w:cs="华文仿宋"/>
          <w:b/>
          <w:bCs/>
          <w:kern w:val="0"/>
          <w:sz w:val="32"/>
          <w:szCs w:val="32"/>
          <w:lang w:val="en"/>
        </w:rPr>
        <w:t>推送评委抽取信息</w:t>
      </w:r>
      <w:r>
        <w:rPr>
          <w:rFonts w:hint="eastAsia" w:ascii="仿宋" w:hAnsi="仿宋" w:eastAsia="仿宋" w:cs="华文仿宋"/>
          <w:b/>
          <w:bCs/>
          <w:kern w:val="0"/>
          <w:sz w:val="32"/>
          <w:szCs w:val="32"/>
        </w:rPr>
        <w:t>】</w:t>
      </w:r>
      <w:r>
        <w:rPr>
          <w:rFonts w:hint="eastAsia" w:ascii="仿宋" w:hAnsi="仿宋" w:eastAsia="仿宋" w:cs="仿宋"/>
          <w:bCs/>
          <w:sz w:val="32"/>
          <w:szCs w:val="32"/>
          <w:lang w:val="en"/>
        </w:rPr>
        <w:t>专家抽取实行“</w:t>
      </w:r>
      <w:r>
        <w:rPr>
          <w:rFonts w:hint="eastAsia" w:ascii="仿宋" w:hAnsi="仿宋" w:eastAsia="仿宋" w:cs="仿宋"/>
          <w:bCs/>
          <w:sz w:val="32"/>
          <w:szCs w:val="32"/>
        </w:rPr>
        <w:t>双</w:t>
      </w:r>
      <w:r>
        <w:rPr>
          <w:rFonts w:hint="eastAsia" w:ascii="仿宋" w:hAnsi="仿宋" w:eastAsia="仿宋" w:cs="仿宋"/>
          <w:bCs/>
          <w:sz w:val="32"/>
          <w:szCs w:val="32"/>
          <w:lang w:val="en"/>
        </w:rPr>
        <w:t>随机”模式。</w:t>
      </w:r>
      <w:r>
        <w:rPr>
          <w:rFonts w:hint="eastAsia" w:ascii="仿宋" w:hAnsi="仿宋" w:eastAsia="仿宋" w:cs="华文仿宋"/>
          <w:kern w:val="0"/>
          <w:sz w:val="32"/>
          <w:szCs w:val="32"/>
        </w:rPr>
        <w:t>采购人需在开标当日9时前于交易系统专家抽取模块中录入需要抽取的类别（含备选专业）、地区及人数等专家抽取条件，提交专家抽取申请，当日所有专家抽取申请由系统</w:t>
      </w:r>
      <w:r>
        <w:rPr>
          <w:rFonts w:hint="eastAsia" w:ascii="仿宋" w:hAnsi="仿宋" w:eastAsia="仿宋" w:cs="仿宋"/>
          <w:sz w:val="32"/>
          <w:szCs w:val="32"/>
          <w:lang w:val="en"/>
        </w:rPr>
        <w:t>采用随机顺序、随机时间自动发送至政府采购专家库抽取专家。专家集合时间由</w:t>
      </w:r>
      <w:r>
        <w:rPr>
          <w:rFonts w:hint="eastAsia" w:ascii="仿宋" w:hAnsi="仿宋" w:eastAsia="仿宋" w:cs="仿宋"/>
          <w:sz w:val="32"/>
          <w:szCs w:val="32"/>
        </w:rPr>
        <w:t>交易系统根据</w:t>
      </w:r>
      <w:r>
        <w:rPr>
          <w:rFonts w:hint="eastAsia" w:ascii="仿宋" w:hAnsi="仿宋" w:eastAsia="仿宋" w:cs="仿宋"/>
          <w:sz w:val="32"/>
          <w:szCs w:val="32"/>
          <w:lang w:val="en"/>
        </w:rPr>
        <w:t>专家抽取时间</w:t>
      </w:r>
      <w:r>
        <w:rPr>
          <w:rFonts w:hint="eastAsia" w:ascii="仿宋" w:hAnsi="仿宋" w:eastAsia="仿宋" w:cs="仿宋"/>
          <w:sz w:val="32"/>
          <w:szCs w:val="32"/>
        </w:rPr>
        <w:t>+随机路途时间（90-120分钟之间）自动随机配置。</w:t>
      </w:r>
      <w:r>
        <w:rPr>
          <w:rFonts w:hint="eastAsia" w:ascii="仿宋" w:hAnsi="仿宋" w:eastAsia="仿宋" w:cs="仿宋"/>
          <w:sz w:val="32"/>
          <w:szCs w:val="32"/>
          <w:lang w:val="en"/>
        </w:rPr>
        <w:t>开标后流标项目，交易系统自动管控不进入专家抽取程序。</w:t>
      </w:r>
    </w:p>
    <w:p>
      <w:pPr>
        <w:ind w:firstLine="643" w:firstLineChars="200"/>
        <w:rPr>
          <w:rFonts w:ascii="仿宋" w:hAnsi="仿宋" w:eastAsia="仿宋" w:cs="仿宋"/>
          <w:sz w:val="32"/>
          <w:szCs w:val="32"/>
        </w:rPr>
      </w:pPr>
      <w:r>
        <w:rPr>
          <w:rFonts w:hint="eastAsia" w:ascii="仿宋" w:hAnsi="仿宋" w:eastAsia="仿宋" w:cs="华文仿宋"/>
          <w:b/>
          <w:bCs/>
          <w:kern w:val="0"/>
          <w:sz w:val="32"/>
          <w:szCs w:val="32"/>
        </w:rPr>
        <w:t>第三十三条【</w:t>
      </w:r>
      <w:r>
        <w:rPr>
          <w:rFonts w:hint="eastAsia" w:ascii="仿宋" w:hAnsi="仿宋" w:eastAsia="仿宋" w:cs="华文仿宋"/>
          <w:b/>
          <w:bCs/>
          <w:kern w:val="0"/>
          <w:sz w:val="32"/>
          <w:szCs w:val="32"/>
          <w:lang w:val="en"/>
        </w:rPr>
        <w:t>自动抽取评委</w:t>
      </w:r>
      <w:r>
        <w:rPr>
          <w:rFonts w:hint="eastAsia" w:ascii="仿宋" w:hAnsi="仿宋" w:eastAsia="仿宋" w:cs="华文仿宋"/>
          <w:b/>
          <w:bCs/>
          <w:kern w:val="0"/>
          <w:sz w:val="32"/>
          <w:szCs w:val="32"/>
        </w:rPr>
        <w:t>】</w:t>
      </w:r>
    </w:p>
    <w:p>
      <w:pPr>
        <w:widowControl/>
        <w:shd w:val="clear" w:color="auto" w:fill="FFFFFF"/>
        <w:ind w:firstLine="640"/>
        <w:rPr>
          <w:rFonts w:ascii="仿宋" w:hAnsi="仿宋" w:eastAsia="仿宋" w:cs="华文仿宋"/>
          <w:b/>
          <w:bCs/>
          <w:kern w:val="0"/>
          <w:sz w:val="32"/>
          <w:szCs w:val="32"/>
        </w:rPr>
      </w:pPr>
      <w:r>
        <w:rPr>
          <w:rFonts w:hint="eastAsia" w:ascii="仿宋" w:hAnsi="仿宋" w:eastAsia="仿宋" w:cs="华文仿宋"/>
          <w:kern w:val="0"/>
          <w:sz w:val="32"/>
          <w:szCs w:val="32"/>
        </w:rPr>
        <w:t>政府采购专家库根据交易系统推送的评委抽取相关要求，自动完成评委抽取工作，政府采购专家库在随机确定的评委集合时间前15分钟内将评委抽取结果推送至交易系统。</w:t>
      </w:r>
    </w:p>
    <w:p>
      <w:pPr>
        <w:widowControl/>
        <w:shd w:val="clear" w:color="auto" w:fill="FFFFFF"/>
        <w:jc w:val="center"/>
        <w:rPr>
          <w:rFonts w:ascii="黑体" w:hAnsi="黑体" w:eastAsia="黑体" w:cs="黑体"/>
          <w:kern w:val="0"/>
          <w:sz w:val="32"/>
          <w:szCs w:val="32"/>
        </w:rPr>
      </w:pPr>
      <w:r>
        <w:rPr>
          <w:rFonts w:hint="eastAsia" w:ascii="黑体" w:hAnsi="黑体" w:eastAsia="黑体" w:cs="黑体"/>
          <w:kern w:val="0"/>
          <w:sz w:val="32"/>
          <w:szCs w:val="32"/>
        </w:rPr>
        <w:t>第十二章  开标及资格审查</w:t>
      </w:r>
    </w:p>
    <w:p>
      <w:pPr>
        <w:shd w:val="clear" w:color="auto" w:fill="FFFFFF"/>
        <w:ind w:firstLine="643" w:firstLineChars="200"/>
        <w:rPr>
          <w:rFonts w:ascii="仿宋" w:hAnsi="仿宋" w:eastAsia="仿宋" w:cs="华文仿宋"/>
          <w:b/>
          <w:bCs/>
          <w:kern w:val="0"/>
          <w:sz w:val="32"/>
          <w:szCs w:val="32"/>
        </w:rPr>
      </w:pPr>
      <w:r>
        <w:rPr>
          <w:rFonts w:hint="eastAsia" w:ascii="仿宋" w:hAnsi="仿宋" w:eastAsia="仿宋" w:cs="华文仿宋"/>
          <w:b/>
          <w:bCs/>
          <w:kern w:val="0"/>
          <w:sz w:val="32"/>
          <w:szCs w:val="32"/>
        </w:rPr>
        <w:t>第三十四条【</w:t>
      </w:r>
      <w:r>
        <w:rPr>
          <w:rFonts w:hint="eastAsia" w:ascii="仿宋" w:hAnsi="仿宋" w:eastAsia="仿宋" w:cs="华文仿宋"/>
          <w:b/>
          <w:bCs/>
          <w:kern w:val="0"/>
          <w:sz w:val="32"/>
          <w:szCs w:val="32"/>
          <w:lang w:val="en"/>
        </w:rPr>
        <w:t>登录网上开标大厅</w:t>
      </w:r>
      <w:r>
        <w:rPr>
          <w:rFonts w:hint="eastAsia" w:ascii="仿宋" w:hAnsi="仿宋" w:eastAsia="仿宋" w:cs="华文仿宋"/>
          <w:b/>
          <w:bCs/>
          <w:kern w:val="0"/>
          <w:sz w:val="32"/>
          <w:szCs w:val="32"/>
        </w:rPr>
        <w:t>】</w:t>
      </w:r>
      <w:r>
        <w:rPr>
          <w:rFonts w:hint="eastAsia" w:ascii="仿宋" w:hAnsi="仿宋" w:eastAsia="仿宋" w:cs="华文仿宋"/>
          <w:kern w:val="0"/>
          <w:sz w:val="32"/>
          <w:szCs w:val="32"/>
        </w:rPr>
        <w:t>投标人需在投标截止时间（开标时间）前登录交易平台“网上开标大厅”完成投标项目签到。</w:t>
      </w:r>
    </w:p>
    <w:p>
      <w:pPr>
        <w:spacing w:line="360" w:lineRule="auto"/>
        <w:ind w:firstLine="643" w:firstLineChars="200"/>
        <w:rPr>
          <w:rFonts w:ascii="仿宋" w:hAnsi="仿宋" w:eastAsia="仿宋" w:cs="仿宋"/>
          <w:sz w:val="32"/>
          <w:szCs w:val="32"/>
        </w:rPr>
      </w:pPr>
      <w:r>
        <w:rPr>
          <w:rFonts w:hint="eastAsia" w:ascii="仿宋" w:hAnsi="仿宋" w:eastAsia="仿宋" w:cs="华文仿宋"/>
          <w:b/>
          <w:bCs/>
          <w:kern w:val="0"/>
          <w:sz w:val="32"/>
          <w:szCs w:val="32"/>
        </w:rPr>
        <w:t>第三十五条【</w:t>
      </w:r>
      <w:r>
        <w:rPr>
          <w:rFonts w:hint="eastAsia" w:ascii="仿宋" w:hAnsi="仿宋" w:eastAsia="仿宋" w:cs="华文仿宋"/>
          <w:b/>
          <w:bCs/>
          <w:kern w:val="0"/>
          <w:sz w:val="32"/>
          <w:szCs w:val="32"/>
          <w:lang w:val="en"/>
        </w:rPr>
        <w:t>网上开标</w:t>
      </w:r>
      <w:r>
        <w:rPr>
          <w:rFonts w:hint="eastAsia" w:ascii="仿宋" w:hAnsi="仿宋" w:eastAsia="仿宋" w:cs="华文仿宋"/>
          <w:b/>
          <w:bCs/>
          <w:kern w:val="0"/>
          <w:sz w:val="32"/>
          <w:szCs w:val="32"/>
        </w:rPr>
        <w:t>】</w:t>
      </w:r>
      <w:r>
        <w:rPr>
          <w:rFonts w:hint="eastAsia" w:ascii="仿宋" w:hAnsi="仿宋" w:eastAsia="仿宋" w:cs="华文仿宋"/>
          <w:kern w:val="0"/>
          <w:sz w:val="32"/>
          <w:szCs w:val="32"/>
        </w:rPr>
        <w:t>集采机构工作人员在投标截止时间（开标时间）前15分钟进入</w:t>
      </w:r>
      <w:r>
        <w:rPr>
          <w:rFonts w:hint="eastAsia" w:ascii="仿宋" w:hAnsi="仿宋" w:eastAsia="仿宋" w:cs="仿宋"/>
          <w:sz w:val="32"/>
          <w:szCs w:val="32"/>
        </w:rPr>
        <w:t>预订的开标室（或开标席位）</w:t>
      </w:r>
      <w:r>
        <w:rPr>
          <w:rFonts w:hint="eastAsia" w:ascii="仿宋" w:hAnsi="仿宋" w:eastAsia="仿宋" w:cs="华文仿宋"/>
          <w:kern w:val="0"/>
          <w:sz w:val="32"/>
          <w:szCs w:val="32"/>
        </w:rPr>
        <w:t>登录交易平台“网上开标大厅”完成开标前准备，投标截止时间（开标时间）后，发起投标文件解密（多包项目需打开多个页面分包发起多次投标文件解密），</w:t>
      </w:r>
      <w:r>
        <w:rPr>
          <w:rFonts w:hint="eastAsia" w:ascii="仿宋" w:hAnsi="仿宋" w:eastAsia="仿宋" w:cs="仿宋"/>
          <w:sz w:val="32"/>
          <w:szCs w:val="32"/>
        </w:rPr>
        <w:t>依次公布投标人名称、确认解密时长、发起解密指令、查看解密情况等，对未及时解密的投标人可在线语音或文字提示，或通过“人员列表”查看投标人的联系方式，电话催促通知其尽快解密。</w:t>
      </w:r>
    </w:p>
    <w:p>
      <w:pPr>
        <w:spacing w:line="360" w:lineRule="auto"/>
        <w:ind w:firstLine="643" w:firstLineChars="200"/>
        <w:outlineLvl w:val="1"/>
        <w:rPr>
          <w:rFonts w:ascii="仿宋" w:hAnsi="仿宋" w:eastAsia="仿宋" w:cs="仿宋"/>
          <w:sz w:val="32"/>
          <w:szCs w:val="32"/>
        </w:rPr>
      </w:pPr>
      <w:r>
        <w:rPr>
          <w:rFonts w:hint="eastAsia" w:ascii="仿宋" w:hAnsi="仿宋" w:eastAsia="仿宋" w:cs="华文仿宋"/>
          <w:b/>
          <w:bCs/>
          <w:kern w:val="0"/>
          <w:sz w:val="32"/>
          <w:szCs w:val="32"/>
        </w:rPr>
        <w:t>第三十六条【</w:t>
      </w:r>
      <w:r>
        <w:rPr>
          <w:rFonts w:hint="eastAsia" w:ascii="仿宋" w:hAnsi="仿宋" w:eastAsia="仿宋" w:cs="华文仿宋"/>
          <w:b/>
          <w:bCs/>
          <w:kern w:val="0"/>
          <w:sz w:val="32"/>
          <w:szCs w:val="32"/>
          <w:lang w:val="en"/>
        </w:rPr>
        <w:t>解密投标文件</w:t>
      </w:r>
      <w:r>
        <w:rPr>
          <w:rFonts w:hint="eastAsia" w:ascii="仿宋" w:hAnsi="仿宋" w:eastAsia="仿宋" w:cs="华文仿宋"/>
          <w:b/>
          <w:bCs/>
          <w:kern w:val="0"/>
          <w:sz w:val="32"/>
          <w:szCs w:val="32"/>
        </w:rPr>
        <w:t>】</w:t>
      </w:r>
      <w:r>
        <w:rPr>
          <w:rFonts w:hint="eastAsia" w:ascii="仿宋" w:hAnsi="仿宋" w:eastAsia="仿宋" w:cs="仿宋"/>
          <w:sz w:val="32"/>
          <w:szCs w:val="32"/>
        </w:rPr>
        <w:t>投标人需在投标截止时间（开标时间）前登录交易系统“不见面开标签到解密”模块进入网上开标大厅进行开标解密操作，待开标时间到达并由</w:t>
      </w:r>
      <w:r>
        <w:rPr>
          <w:rFonts w:hint="eastAsia" w:ascii="仿宋" w:hAnsi="仿宋" w:eastAsia="仿宋" w:cs="华文仿宋"/>
          <w:kern w:val="0"/>
          <w:sz w:val="32"/>
          <w:szCs w:val="32"/>
        </w:rPr>
        <w:t>集采机构</w:t>
      </w:r>
      <w:r>
        <w:rPr>
          <w:rFonts w:hint="eastAsia" w:ascii="仿宋" w:hAnsi="仿宋" w:eastAsia="仿宋" w:cs="仿宋"/>
          <w:sz w:val="32"/>
          <w:szCs w:val="32"/>
        </w:rPr>
        <w:t>网上发起投标文件解密指令后，尽快自行解密投标文件。投标文件解密应注意如下事项：</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（1）未登录网上开标大厅的将无法进行投标文件解密</w:t>
      </w:r>
      <w:r>
        <w:rPr>
          <w:rFonts w:hint="eastAsia" w:ascii="仿宋" w:hAnsi="仿宋" w:eastAsia="仿宋" w:cs="华文仿宋"/>
          <w:kern w:val="0"/>
          <w:sz w:val="32"/>
          <w:szCs w:val="32"/>
        </w:rPr>
        <w:t>，参与多包项目投标时，需分别进入各包页面进行投标文件解密</w:t>
      </w:r>
      <w:r>
        <w:rPr>
          <w:rFonts w:hint="eastAsia" w:ascii="仿宋" w:hAnsi="仿宋" w:eastAsia="仿宋" w:cs="仿宋"/>
          <w:sz w:val="32"/>
          <w:szCs w:val="32"/>
        </w:rPr>
        <w:t xml:space="preserve">；                </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 xml:space="preserve">（2）根据交易系统网上开标大厅提示，投标人在规定时间内使用加密投标文件的CA数字证书解密投标文件，未在规定的时间内解密投标文件的，视同无效投标； </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（3）解密时未使用加密时使用的CA数字证书或CA数字证书过期的，将无法完成投标文件解密；</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（4）对开标过程或结果有异议的，投标人可在网上开标大厅相应窗口提出异议，</w:t>
      </w:r>
      <w:r>
        <w:rPr>
          <w:rFonts w:hint="eastAsia" w:ascii="仿宋" w:hAnsi="仿宋" w:eastAsia="仿宋" w:cs="华文仿宋"/>
          <w:kern w:val="0"/>
          <w:sz w:val="32"/>
          <w:szCs w:val="32"/>
        </w:rPr>
        <w:t>集采机构</w:t>
      </w:r>
      <w:r>
        <w:rPr>
          <w:rFonts w:hint="eastAsia" w:ascii="仿宋" w:hAnsi="仿宋" w:eastAsia="仿宋" w:cs="仿宋"/>
          <w:sz w:val="32"/>
          <w:szCs w:val="32"/>
        </w:rPr>
        <w:t>工作人员应及时回复；</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5）出现投标人开标解密失败时，交易中心安排技术人员进行现场排查处理，若是交易系统、网络原因，予以现场排除解决，确需延长解密时限的由采购人确认延长时限；非系统和网络原因不能解密的投标文件，视为无效投标文件。</w:t>
      </w:r>
    </w:p>
    <w:p>
      <w:pPr>
        <w:shd w:val="clear" w:color="auto" w:fill="FFFFFF"/>
        <w:ind w:firstLine="641"/>
        <w:rPr>
          <w:rFonts w:ascii="仿宋" w:hAnsi="仿宋" w:eastAsia="仿宋" w:cs="仿宋"/>
          <w:sz w:val="32"/>
          <w:szCs w:val="32"/>
        </w:rPr>
      </w:pPr>
      <w:r>
        <w:rPr>
          <w:rFonts w:hint="eastAsia" w:ascii="仿宋" w:hAnsi="仿宋" w:eastAsia="仿宋" w:cs="华文仿宋"/>
          <w:b/>
          <w:bCs/>
          <w:kern w:val="0"/>
          <w:sz w:val="32"/>
          <w:szCs w:val="32"/>
        </w:rPr>
        <w:t>第三十七条【开标过程】</w:t>
      </w:r>
      <w:r>
        <w:rPr>
          <w:rFonts w:hint="eastAsia" w:ascii="仿宋" w:hAnsi="仿宋" w:eastAsia="仿宋" w:cs="仿宋"/>
          <w:sz w:val="32"/>
          <w:szCs w:val="32"/>
        </w:rPr>
        <w:t>交易中心通过网上开标大厅直播开标过程，解密时限截止、投标人解密完成后，</w:t>
      </w:r>
      <w:r>
        <w:rPr>
          <w:rFonts w:hint="eastAsia" w:ascii="仿宋" w:hAnsi="仿宋" w:eastAsia="仿宋" w:cs="华文仿宋"/>
          <w:kern w:val="0"/>
          <w:sz w:val="32"/>
          <w:szCs w:val="32"/>
        </w:rPr>
        <w:t>集采机构</w:t>
      </w:r>
      <w:r>
        <w:rPr>
          <w:rFonts w:hint="eastAsia" w:ascii="仿宋" w:hAnsi="仿宋" w:eastAsia="仿宋" w:cs="仿宋"/>
          <w:sz w:val="32"/>
          <w:szCs w:val="32"/>
        </w:rPr>
        <w:t>点击“批量导入”按键后进行唱标，按照招标文件规定，依次公布投标人信息、报价、保证金等情况，</w:t>
      </w:r>
      <w:r>
        <w:rPr>
          <w:rFonts w:hint="eastAsia" w:ascii="仿宋" w:hAnsi="仿宋" w:eastAsia="仿宋" w:cs="华文仿宋"/>
          <w:kern w:val="0"/>
          <w:sz w:val="32"/>
          <w:szCs w:val="32"/>
        </w:rPr>
        <w:t>投标人需在5分钟内进行投标报价确认，未在5分钟内确认的，系统默认已确认。</w:t>
      </w:r>
      <w:r>
        <w:rPr>
          <w:rFonts w:hint="eastAsia" w:ascii="仿宋" w:hAnsi="仿宋" w:eastAsia="仿宋" w:cs="仿宋"/>
          <w:sz w:val="32"/>
          <w:szCs w:val="32"/>
        </w:rPr>
        <w:t>开标结束后交易系统自动生成开标记录表，投标人可实时查看并下载开标信息。</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（1）项目正常完成开标，由</w:t>
      </w:r>
      <w:r>
        <w:rPr>
          <w:rFonts w:hint="eastAsia" w:ascii="仿宋" w:hAnsi="仿宋" w:eastAsia="仿宋" w:cs="华文仿宋"/>
          <w:kern w:val="0"/>
          <w:sz w:val="32"/>
          <w:szCs w:val="32"/>
        </w:rPr>
        <w:t>集采机构</w:t>
      </w:r>
      <w:r>
        <w:rPr>
          <w:rFonts w:hint="eastAsia" w:ascii="仿宋" w:hAnsi="仿宋" w:eastAsia="仿宋" w:cs="仿宋"/>
          <w:sz w:val="32"/>
          <w:szCs w:val="32"/>
        </w:rPr>
        <w:t>开标人员点击开标结束；</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（2）开标过程中线上实时接收投标人提出的咨询或异议，</w:t>
      </w:r>
      <w:r>
        <w:rPr>
          <w:rFonts w:hint="eastAsia" w:ascii="仿宋" w:hAnsi="仿宋" w:eastAsia="仿宋" w:cs="华文仿宋"/>
          <w:kern w:val="0"/>
          <w:sz w:val="32"/>
          <w:szCs w:val="32"/>
        </w:rPr>
        <w:t>集采机构</w:t>
      </w:r>
      <w:r>
        <w:rPr>
          <w:rFonts w:hint="eastAsia" w:ascii="仿宋" w:hAnsi="仿宋" w:eastAsia="仿宋" w:cs="仿宋"/>
          <w:sz w:val="32"/>
          <w:szCs w:val="32"/>
        </w:rPr>
        <w:t>开标人员需及时点击“异议答复”模块进行线上答复；</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（3）开标结束以后，投标人界面自动跳转到开标结束界面，投标人可自行查看开标过程中相关记录。</w:t>
      </w:r>
    </w:p>
    <w:p>
      <w:pPr>
        <w:widowControl/>
        <w:shd w:val="clear" w:color="auto" w:fill="FFFFFF"/>
        <w:ind w:firstLine="643" w:firstLineChars="200"/>
        <w:rPr>
          <w:rFonts w:ascii="仿宋" w:hAnsi="仿宋" w:eastAsia="仿宋" w:cs="华文仿宋"/>
          <w:kern w:val="0"/>
          <w:sz w:val="32"/>
          <w:szCs w:val="32"/>
        </w:rPr>
      </w:pPr>
      <w:r>
        <w:rPr>
          <w:rFonts w:hint="eastAsia" w:ascii="仿宋" w:hAnsi="仿宋" w:eastAsia="仿宋" w:cs="华文仿宋"/>
          <w:b/>
          <w:bCs/>
          <w:kern w:val="0"/>
          <w:sz w:val="32"/>
          <w:szCs w:val="32"/>
        </w:rPr>
        <w:t>第三十八条【</w:t>
      </w:r>
      <w:r>
        <w:rPr>
          <w:rFonts w:hint="eastAsia" w:ascii="仿宋" w:hAnsi="仿宋" w:eastAsia="仿宋" w:cs="华文仿宋"/>
          <w:b/>
          <w:bCs/>
          <w:kern w:val="0"/>
          <w:sz w:val="32"/>
          <w:szCs w:val="32"/>
          <w:lang w:val="en"/>
        </w:rPr>
        <w:t>资格审查</w:t>
      </w:r>
      <w:r>
        <w:rPr>
          <w:rFonts w:hint="eastAsia" w:ascii="仿宋" w:hAnsi="仿宋" w:eastAsia="仿宋" w:cs="华文仿宋"/>
          <w:b/>
          <w:bCs/>
          <w:kern w:val="0"/>
          <w:sz w:val="32"/>
          <w:szCs w:val="32"/>
        </w:rPr>
        <w:t>】</w:t>
      </w:r>
      <w:r>
        <w:rPr>
          <w:rFonts w:hint="eastAsia" w:ascii="仿宋" w:hAnsi="仿宋" w:eastAsia="仿宋" w:cs="仿宋"/>
          <w:kern w:val="0"/>
          <w:sz w:val="32"/>
          <w:szCs w:val="32"/>
        </w:rPr>
        <w:t xml:space="preserve">采购人、集采机构工作人员登录交易平台开评标系统进入“当天开标”项目，依据集中采购委托代理协议的约定录入资格审查人员信息；资格审查人员登录交易平台开评标系统，根据招标文件规定，完成对投标人的资格审查。资格审查结束后，需在评标系统中完成资格审查结果汇总及确认，并将资格审查结果推送至评标委员会。未汇总资格审查结果的，评标委员会将无法进行项目评审工作。  </w:t>
      </w:r>
      <w:r>
        <w:rPr>
          <w:rFonts w:hint="eastAsia" w:ascii="仿宋" w:hAnsi="仿宋" w:eastAsia="仿宋" w:cs="华文仿宋"/>
          <w:kern w:val="0"/>
          <w:sz w:val="32"/>
          <w:szCs w:val="32"/>
        </w:rPr>
        <w:t xml:space="preserve">    </w:t>
      </w:r>
    </w:p>
    <w:p>
      <w:pPr>
        <w:widowControl/>
        <w:shd w:val="clear" w:color="auto" w:fill="FFFFFF"/>
        <w:jc w:val="center"/>
        <w:rPr>
          <w:rFonts w:ascii="黑体" w:hAnsi="黑体" w:eastAsia="黑体" w:cs="黑体"/>
          <w:kern w:val="0"/>
          <w:sz w:val="32"/>
          <w:szCs w:val="32"/>
        </w:rPr>
      </w:pPr>
      <w:r>
        <w:rPr>
          <w:rFonts w:hint="eastAsia" w:ascii="黑体" w:hAnsi="黑体" w:eastAsia="黑体" w:cs="黑体"/>
          <w:kern w:val="0"/>
          <w:sz w:val="32"/>
          <w:szCs w:val="32"/>
        </w:rPr>
        <w:t>第十三章  评 标</w:t>
      </w:r>
    </w:p>
    <w:p>
      <w:pPr>
        <w:widowControl/>
        <w:shd w:val="clear" w:color="auto" w:fill="FFFFFF"/>
        <w:ind w:firstLine="640"/>
        <w:rPr>
          <w:rFonts w:ascii="仿宋" w:hAnsi="仿宋" w:eastAsia="仿宋" w:cs="华文仿宋"/>
          <w:kern w:val="0"/>
          <w:sz w:val="32"/>
          <w:szCs w:val="32"/>
        </w:rPr>
      </w:pPr>
      <w:r>
        <w:rPr>
          <w:rFonts w:hint="eastAsia" w:ascii="仿宋" w:hAnsi="仿宋" w:eastAsia="仿宋" w:cs="华文仿宋"/>
          <w:b/>
          <w:bCs/>
          <w:kern w:val="0"/>
          <w:sz w:val="32"/>
          <w:szCs w:val="32"/>
        </w:rPr>
        <w:t>第三十九条【组建评标委员会】</w:t>
      </w:r>
      <w:r>
        <w:rPr>
          <w:rFonts w:hint="eastAsia" w:ascii="仿宋" w:hAnsi="仿宋" w:eastAsia="仿宋" w:cs="仿宋"/>
          <w:kern w:val="0"/>
          <w:sz w:val="32"/>
          <w:szCs w:val="32"/>
        </w:rPr>
        <w:t>评委集合时间到后，集采机构工作人员登录交易平台开评标系统“评委分配”菜单，获取评委信息，完成评委分组及分包工作。未到评委集合时间，将无法获取评委信息。评委分组工作需与场地预约时确定的分组情况一致，否则无法进行评审工作。</w:t>
      </w:r>
    </w:p>
    <w:p>
      <w:pPr>
        <w:spacing w:line="360" w:lineRule="auto"/>
        <w:ind w:firstLine="643" w:firstLineChars="200"/>
        <w:outlineLvl w:val="1"/>
        <w:rPr>
          <w:rFonts w:ascii="仿宋" w:hAnsi="仿宋" w:eastAsia="仿宋" w:cs="仿宋"/>
          <w:sz w:val="32"/>
          <w:szCs w:val="32"/>
        </w:rPr>
      </w:pPr>
      <w:r>
        <w:rPr>
          <w:rFonts w:hint="eastAsia" w:ascii="仿宋" w:hAnsi="仿宋" w:eastAsia="仿宋" w:cs="华文仿宋"/>
          <w:b/>
          <w:bCs/>
          <w:kern w:val="0"/>
          <w:sz w:val="32"/>
          <w:szCs w:val="32"/>
        </w:rPr>
        <w:t>第四十条【项目评审】</w:t>
      </w:r>
      <w:r>
        <w:rPr>
          <w:rFonts w:hint="eastAsia" w:ascii="仿宋" w:hAnsi="仿宋" w:eastAsia="仿宋" w:cs="仿宋"/>
          <w:sz w:val="32"/>
          <w:szCs w:val="32"/>
        </w:rPr>
        <w:t>评标专家使用个人账号登录交易系统评标模块进入对应项目，评标准备环节由评标专家进行回避选择及推选评标组长，不需要回避的专家直接点击“不需要回避”按键，需要回避的专家先勾选需回避单位，再填写回避理由后点击“需要回避”按键自行出区。评标专家按照少数服从多数原则进行评标委员会组长推选，评标委员会组建完成后评标专家按照系统规定流程及项目评审方法开始电子评标。</w:t>
      </w:r>
    </w:p>
    <w:p>
      <w:pPr>
        <w:spacing w:line="360" w:lineRule="auto"/>
        <w:ind w:firstLine="640" w:firstLineChars="200"/>
        <w:outlineLvl w:val="1"/>
        <w:rPr>
          <w:rFonts w:ascii="仿宋" w:hAnsi="仿宋" w:eastAsia="仿宋"/>
          <w:sz w:val="32"/>
          <w:szCs w:val="32"/>
        </w:rPr>
      </w:pPr>
      <w:r>
        <w:rPr>
          <w:rFonts w:hint="eastAsia" w:ascii="仿宋" w:hAnsi="仿宋" w:eastAsia="仿宋" w:cs="仿宋"/>
          <w:sz w:val="32"/>
          <w:szCs w:val="32"/>
        </w:rPr>
        <w:t>（1）</w:t>
      </w:r>
      <w:r>
        <w:rPr>
          <w:rFonts w:hint="eastAsia" w:ascii="仿宋" w:hAnsi="仿宋" w:eastAsia="仿宋"/>
          <w:sz w:val="32"/>
          <w:szCs w:val="32"/>
        </w:rPr>
        <w:t xml:space="preserve">已经开始评标，评标专家发现需要回避或因特殊情况需要更换的按下列原则进行处置：回避专家或被更换的专家出评标室在评标区内的休息区原地休息等待，不得在评标区内串门、不得私自强行出区，待该项目补抽专家到达评标室后再按照交易中心见证人员指令出区。补抽专家到齐后按流程重新组建评标委员会开始评标。被更换的专家已评审内容及作出的评审结论无效，由更换后的补抽专家重新进行评审。 </w:t>
      </w:r>
    </w:p>
    <w:p>
      <w:pPr>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2）评标专家登录评标系统显示无法组建评标委员会按下列原则进行处置：因网络、系统原因由交易中心技术人员及时排查解决；因补抽专家造成系统记录专家人数多于法定专家人数时由交易中心技术人员修正流程解决。</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（3）评标过程中采购人要求补充其他评标资料入区</w:t>
      </w:r>
      <w:r>
        <w:rPr>
          <w:rFonts w:hint="eastAsia" w:ascii="仿宋" w:hAnsi="仿宋" w:eastAsia="仿宋"/>
          <w:sz w:val="32"/>
          <w:szCs w:val="32"/>
        </w:rPr>
        <w:t>的按下列原则进行处置：</w:t>
      </w:r>
      <w:r>
        <w:rPr>
          <w:rFonts w:hint="eastAsia" w:ascii="仿宋" w:hAnsi="仿宋" w:eastAsia="仿宋" w:cs="仿宋"/>
          <w:sz w:val="32"/>
          <w:szCs w:val="32"/>
        </w:rPr>
        <w:t>开标后除行政监督部门书面确认的影响评标结果的投标人利益关联认定独立文件（如违规投标等）、开评标现场影响公平公正等重大问题的认定独立文件、依法作出的行政处理决定独立文件外，不得再补充其他任何评标资料，入区资料采用网上传送并予以公开。</w:t>
      </w:r>
    </w:p>
    <w:p>
      <w:pPr>
        <w:spacing w:line="360" w:lineRule="auto"/>
        <w:ind w:firstLine="640" w:firstLineChars="200"/>
        <w:rPr>
          <w:rFonts w:ascii="仿宋" w:hAnsi="仿宋" w:eastAsia="仿宋"/>
          <w:sz w:val="32"/>
          <w:szCs w:val="32"/>
        </w:rPr>
      </w:pPr>
      <w:r>
        <w:rPr>
          <w:rFonts w:hint="eastAsia" w:ascii="仿宋" w:hAnsi="仿宋" w:eastAsia="仿宋"/>
          <w:sz w:val="32"/>
          <w:szCs w:val="32"/>
        </w:rPr>
        <w:t>（4）有演示、答辩等特殊要求的评标项目原则上采用“不见面”线上方式进行，交易系统需建立流程密闭、自动监测的演示、答辩功能通道。</w:t>
      </w:r>
    </w:p>
    <w:p>
      <w:pPr>
        <w:widowControl/>
        <w:shd w:val="clear" w:color="auto" w:fill="FFFFFF"/>
        <w:ind w:firstLine="640"/>
        <w:rPr>
          <w:rFonts w:ascii="仿宋" w:hAnsi="仿宋" w:eastAsia="仿宋" w:cs="仿宋"/>
          <w:kern w:val="0"/>
          <w:sz w:val="32"/>
          <w:szCs w:val="32"/>
        </w:rPr>
      </w:pPr>
      <w:r>
        <w:rPr>
          <w:rFonts w:hint="eastAsia" w:ascii="仿宋" w:hAnsi="仿宋" w:eastAsia="仿宋" w:cs="华文仿宋"/>
          <w:b/>
          <w:bCs/>
          <w:kern w:val="0"/>
          <w:sz w:val="32"/>
          <w:szCs w:val="32"/>
        </w:rPr>
        <w:t>第四十一条【</w:t>
      </w:r>
      <w:r>
        <w:rPr>
          <w:rFonts w:hint="eastAsia" w:ascii="仿宋" w:hAnsi="仿宋" w:eastAsia="仿宋" w:cs="华文仿宋"/>
          <w:b/>
          <w:bCs/>
          <w:kern w:val="0"/>
          <w:sz w:val="32"/>
          <w:szCs w:val="32"/>
          <w:lang w:val="en"/>
        </w:rPr>
        <w:t>评委补抽</w:t>
      </w:r>
      <w:r>
        <w:rPr>
          <w:rFonts w:hint="eastAsia" w:ascii="仿宋" w:hAnsi="仿宋" w:eastAsia="仿宋" w:cs="华文仿宋"/>
          <w:b/>
          <w:bCs/>
          <w:kern w:val="0"/>
          <w:sz w:val="32"/>
          <w:szCs w:val="32"/>
        </w:rPr>
        <w:t>】</w:t>
      </w:r>
      <w:r>
        <w:rPr>
          <w:rFonts w:hint="eastAsia" w:ascii="仿宋" w:hAnsi="仿宋" w:eastAsia="仿宋" w:cs="仿宋"/>
          <w:kern w:val="0"/>
          <w:sz w:val="32"/>
          <w:szCs w:val="32"/>
        </w:rPr>
        <w:t>评委迟到、请假或需要回避的，交易中心工作人员需及时登录政府采购专家库完成补抽工作。</w:t>
      </w:r>
    </w:p>
    <w:p>
      <w:pPr>
        <w:shd w:val="clear" w:color="auto" w:fill="FFFFFF"/>
        <w:ind w:firstLine="641"/>
        <w:rPr>
          <w:rFonts w:ascii="仿宋" w:hAnsi="仿宋" w:eastAsia="仿宋" w:cs="仿宋"/>
          <w:kern w:val="0"/>
          <w:sz w:val="32"/>
          <w:szCs w:val="32"/>
        </w:rPr>
      </w:pPr>
      <w:r>
        <w:rPr>
          <w:rFonts w:hint="eastAsia" w:ascii="仿宋" w:hAnsi="仿宋" w:eastAsia="仿宋" w:cs="仿宋"/>
          <w:kern w:val="0"/>
          <w:sz w:val="32"/>
          <w:szCs w:val="32"/>
        </w:rPr>
        <w:t>（1）专家迟到超过预定集合时间半小时即不能入区，交易中心及时办理专家补抽手续。</w:t>
      </w:r>
    </w:p>
    <w:p>
      <w:pPr>
        <w:shd w:val="clear" w:color="auto" w:fill="FFFFFF"/>
        <w:ind w:firstLine="641"/>
        <w:rPr>
          <w:rFonts w:ascii="仿宋" w:hAnsi="仿宋" w:eastAsia="仿宋" w:cs="仿宋"/>
          <w:kern w:val="0"/>
          <w:sz w:val="32"/>
          <w:szCs w:val="32"/>
        </w:rPr>
      </w:pPr>
      <w:r>
        <w:rPr>
          <w:rFonts w:hint="eastAsia" w:ascii="仿宋" w:hAnsi="仿宋" w:eastAsia="仿宋" w:cs="仿宋"/>
          <w:kern w:val="0"/>
          <w:sz w:val="32"/>
          <w:szCs w:val="32"/>
        </w:rPr>
        <w:t>（2）评标准备阶段专家点击回避后，专家自行出区，见证室工作人员及时通知办理专家补抽手续。</w:t>
      </w:r>
    </w:p>
    <w:p>
      <w:pPr>
        <w:widowControl/>
        <w:shd w:val="clear" w:color="auto" w:fill="FFFFFF"/>
        <w:ind w:firstLine="640"/>
        <w:rPr>
          <w:rFonts w:ascii="仿宋" w:hAnsi="仿宋" w:eastAsia="仿宋" w:cs="仿宋"/>
          <w:kern w:val="0"/>
          <w:sz w:val="32"/>
          <w:szCs w:val="32"/>
        </w:rPr>
      </w:pPr>
      <w:r>
        <w:rPr>
          <w:rFonts w:hint="eastAsia" w:ascii="仿宋" w:hAnsi="仿宋" w:eastAsia="仿宋" w:cs="仿宋"/>
          <w:kern w:val="0"/>
          <w:sz w:val="32"/>
          <w:szCs w:val="32"/>
        </w:rPr>
        <w:t>（3）已经开始评标的项目，专家发现需要回避的情况，按第四十条规定处理。补抽专家到齐后按流程重新组建评标委员会开始评标。</w:t>
      </w:r>
    </w:p>
    <w:p>
      <w:pPr>
        <w:spacing w:line="360" w:lineRule="auto"/>
        <w:ind w:firstLine="643" w:firstLineChars="200"/>
        <w:outlineLvl w:val="1"/>
        <w:rPr>
          <w:rFonts w:ascii="仿宋" w:hAnsi="仿宋" w:eastAsia="仿宋" w:cs="仿宋"/>
          <w:sz w:val="32"/>
          <w:szCs w:val="32"/>
        </w:rPr>
      </w:pPr>
      <w:r>
        <w:rPr>
          <w:rFonts w:hint="eastAsia" w:ascii="仿宋" w:hAnsi="仿宋" w:eastAsia="仿宋" w:cs="华文仿宋"/>
          <w:b/>
          <w:bCs/>
          <w:kern w:val="0"/>
          <w:sz w:val="32"/>
          <w:szCs w:val="32"/>
        </w:rPr>
        <w:t>第四十二条【</w:t>
      </w:r>
      <w:r>
        <w:rPr>
          <w:rFonts w:hint="eastAsia" w:ascii="仿宋" w:hAnsi="仿宋" w:eastAsia="仿宋" w:cs="华文仿宋"/>
          <w:b/>
          <w:bCs/>
          <w:kern w:val="0"/>
          <w:sz w:val="32"/>
          <w:szCs w:val="32"/>
          <w:lang w:val="en"/>
        </w:rPr>
        <w:t>澄清答疑</w:t>
      </w:r>
      <w:r>
        <w:rPr>
          <w:rFonts w:hint="eastAsia" w:ascii="仿宋" w:hAnsi="仿宋" w:eastAsia="仿宋" w:cs="华文仿宋"/>
          <w:b/>
          <w:bCs/>
          <w:kern w:val="0"/>
          <w:sz w:val="32"/>
          <w:szCs w:val="32"/>
        </w:rPr>
        <w:t>】</w:t>
      </w:r>
      <w:r>
        <w:rPr>
          <w:rFonts w:hint="eastAsia" w:ascii="仿宋" w:hAnsi="仿宋" w:eastAsia="仿宋"/>
          <w:sz w:val="32"/>
          <w:szCs w:val="32"/>
        </w:rPr>
        <w:t>评标委员会不得就招标文件相关内容向采购人提出说明澄清，也不接受采购人主动提出的说明澄清。</w:t>
      </w:r>
      <w:r>
        <w:rPr>
          <w:rFonts w:hint="eastAsia" w:ascii="仿宋" w:hAnsi="仿宋" w:eastAsia="仿宋" w:cs="仿宋"/>
          <w:sz w:val="32"/>
          <w:szCs w:val="32"/>
        </w:rPr>
        <w:t>评标过程中评标委</w:t>
      </w:r>
      <w:r>
        <w:rPr>
          <w:rFonts w:hint="eastAsia" w:ascii="仿宋" w:hAnsi="仿宋" w:eastAsia="仿宋"/>
          <w:sz w:val="32"/>
          <w:szCs w:val="32"/>
        </w:rPr>
        <w:t>员会可通过</w:t>
      </w:r>
      <w:r>
        <w:rPr>
          <w:rFonts w:hint="eastAsia" w:ascii="仿宋" w:hAnsi="仿宋" w:eastAsia="仿宋" w:cs="仿宋"/>
          <w:sz w:val="32"/>
          <w:szCs w:val="32"/>
        </w:rPr>
        <w:t>交易系统评标模块点击“澄清”按键</w:t>
      </w:r>
      <w:r>
        <w:rPr>
          <w:rFonts w:hint="eastAsia" w:ascii="仿宋" w:hAnsi="仿宋" w:eastAsia="仿宋"/>
          <w:sz w:val="32"/>
          <w:szCs w:val="32"/>
        </w:rPr>
        <w:t>向投标人就投标文件中前后有矛盾、表述不明晰等问题发起澄清，投标人在线进行文字解释，澄清范围仅限于投标文件本身，不得改变投标文件的实质性内容。</w:t>
      </w:r>
      <w:r>
        <w:rPr>
          <w:rFonts w:hint="eastAsia" w:ascii="仿宋" w:hAnsi="仿宋" w:eastAsia="仿宋" w:cs="仿宋"/>
          <w:sz w:val="32"/>
          <w:szCs w:val="32"/>
        </w:rPr>
        <w:t>投标人在收到电子交易平台发出的澄清、答疑手机短信后，需及时登录交易系统“评标澄清回复”模块查看需要澄清、答疑的内容，并在规定时间内线上完成澄清、答疑事项。投标人未及时登录交易系统并在规定的时间内没有完成澄清、答疑的，视同放弃澄清、答疑权力。</w:t>
      </w:r>
    </w:p>
    <w:p>
      <w:pPr>
        <w:spacing w:line="360" w:lineRule="auto"/>
        <w:ind w:firstLine="643" w:firstLineChars="200"/>
        <w:outlineLvl w:val="1"/>
        <w:rPr>
          <w:rFonts w:ascii="仿宋" w:hAnsi="仿宋" w:eastAsia="仿宋" w:cs="仿宋"/>
          <w:b/>
          <w:bCs/>
          <w:kern w:val="0"/>
          <w:sz w:val="32"/>
          <w:szCs w:val="32"/>
        </w:rPr>
      </w:pPr>
      <w:r>
        <w:rPr>
          <w:rFonts w:hint="eastAsia" w:ascii="仿宋" w:hAnsi="仿宋" w:eastAsia="仿宋" w:cs="华文仿宋"/>
          <w:b/>
          <w:bCs/>
          <w:kern w:val="0"/>
          <w:sz w:val="32"/>
          <w:szCs w:val="32"/>
        </w:rPr>
        <w:t>第四十三条【评标过程异常情况处理】</w:t>
      </w:r>
      <w:r>
        <w:rPr>
          <w:rFonts w:hint="eastAsia" w:ascii="仿宋" w:hAnsi="仿宋" w:eastAsia="仿宋" w:cs="仿宋"/>
          <w:bCs/>
          <w:kern w:val="0"/>
          <w:sz w:val="32"/>
          <w:szCs w:val="32"/>
        </w:rPr>
        <w:t>评标过程中</w:t>
      </w:r>
      <w:r>
        <w:rPr>
          <w:rFonts w:hint="eastAsia" w:ascii="仿宋" w:hAnsi="仿宋" w:eastAsia="仿宋" w:cs="仿宋"/>
          <w:sz w:val="32"/>
          <w:szCs w:val="32"/>
          <w:lang w:val="en"/>
        </w:rPr>
        <w:t>若出现相关异常情况，</w:t>
      </w:r>
      <w:r>
        <w:rPr>
          <w:rFonts w:hint="eastAsia" w:ascii="仿宋" w:hAnsi="仿宋" w:eastAsia="仿宋" w:cs="仿宋"/>
          <w:sz w:val="32"/>
          <w:szCs w:val="32"/>
        </w:rPr>
        <w:t>按照下列原则进行处理：</w:t>
      </w:r>
    </w:p>
    <w:p>
      <w:pPr>
        <w:widowControl/>
        <w:shd w:val="clear" w:color="auto" w:fill="FFFFFF"/>
        <w:ind w:firstLine="640"/>
        <w:rPr>
          <w:rFonts w:ascii="仿宋" w:hAnsi="仿宋" w:eastAsia="仿宋" w:cs="仿宋"/>
          <w:kern w:val="0"/>
          <w:sz w:val="32"/>
          <w:szCs w:val="32"/>
        </w:rPr>
      </w:pPr>
      <w:r>
        <w:rPr>
          <w:rFonts w:hint="eastAsia" w:ascii="仿宋" w:hAnsi="仿宋" w:eastAsia="仿宋" w:cs="仿宋"/>
          <w:kern w:val="0"/>
          <w:sz w:val="32"/>
          <w:szCs w:val="32"/>
        </w:rPr>
        <w:t xml:space="preserve">（1）交易系统中主、客观分评审点关联匹配与原公示的招标文件内容有误的情况处理原则如下：经原评标委员会集体讨论决定后，可根据公示的招标文件内容对交易系统中设置错误主、客观分的评审点进行修正和确认。 </w:t>
      </w:r>
      <w:r>
        <w:rPr>
          <w:rFonts w:hint="eastAsia" w:ascii="仿宋" w:hAnsi="仿宋" w:eastAsia="仿宋" w:cs="仿宋"/>
          <w:color w:val="FF0000"/>
          <w:kern w:val="0"/>
          <w:sz w:val="32"/>
          <w:szCs w:val="32"/>
        </w:rPr>
        <w:t xml:space="preserve"> </w:t>
      </w:r>
      <w:r>
        <w:rPr>
          <w:rFonts w:hint="eastAsia" w:ascii="仿宋" w:hAnsi="仿宋" w:eastAsia="仿宋" w:cs="仿宋"/>
          <w:kern w:val="0"/>
          <w:sz w:val="32"/>
          <w:szCs w:val="32"/>
        </w:rPr>
        <w:t xml:space="preserve">                                                 </w:t>
      </w:r>
    </w:p>
    <w:p>
      <w:pPr>
        <w:widowControl/>
        <w:shd w:val="clear" w:color="auto" w:fill="FFFFFF"/>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2）交易系统中评分点计算公式等与原公示的招标文件设置匹配错误的情况处理原则如下：招标文件设置的评分点内容明确、清晰与交易系统设置保持一致，因交易系统问题导致相关计算公式存在的，由交易中心技术人员核实并固化证据后予以修正，修正后评标继续；因采购人或集采机构自身原因错编或遗漏交易系统评分点计算公式，导致与招标文件内容不一致而无法进行评标的，所造成的后果由采购人或集采机构自行承担，交易系统应将相关问题通过综合监管平台推送至行政监督部门，采购人或集采机构应按行政监督部门意见执行或重新组织采购活动。                                 </w:t>
      </w:r>
    </w:p>
    <w:p>
      <w:pPr>
        <w:shd w:val="clear" w:color="auto" w:fill="FFFFFF"/>
        <w:ind w:firstLine="641"/>
        <w:rPr>
          <w:rFonts w:ascii="仿宋" w:hAnsi="仿宋" w:eastAsia="仿宋" w:cs="仿宋"/>
          <w:kern w:val="0"/>
          <w:sz w:val="32"/>
          <w:szCs w:val="32"/>
        </w:rPr>
      </w:pPr>
      <w:r>
        <w:rPr>
          <w:rFonts w:hint="eastAsia" w:ascii="仿宋" w:hAnsi="仿宋" w:eastAsia="仿宋" w:cs="仿宋"/>
          <w:kern w:val="0"/>
          <w:sz w:val="32"/>
          <w:szCs w:val="32"/>
        </w:rPr>
        <w:t>（3）因投标文件不满足评审因素条件、招标文件条款存在歧义无法正常评审等，废标在评标系统中对应的评审阶段点击确定（应在符合性审查时确定是否废标），由且只能由评标委员会集体作出决定，废标环节、阶段、原因和理由须按照评标系统内置固化的统一格式勾选、填写，不能随意进行更改、删除或随意填写，评标委员会对项目废标情况负责。</w:t>
      </w:r>
    </w:p>
    <w:p>
      <w:pPr>
        <w:spacing w:line="360" w:lineRule="auto"/>
        <w:ind w:firstLine="643" w:firstLineChars="200"/>
        <w:outlineLvl w:val="1"/>
        <w:rPr>
          <w:rFonts w:ascii="仿宋" w:hAnsi="仿宋" w:eastAsia="仿宋" w:cs="仿宋"/>
          <w:sz w:val="32"/>
          <w:szCs w:val="32"/>
        </w:rPr>
      </w:pPr>
      <w:r>
        <w:rPr>
          <w:rFonts w:hint="eastAsia" w:ascii="仿宋" w:hAnsi="仿宋" w:eastAsia="仿宋" w:cs="华文仿宋"/>
          <w:b/>
          <w:bCs/>
          <w:kern w:val="0"/>
          <w:sz w:val="32"/>
          <w:szCs w:val="32"/>
        </w:rPr>
        <w:t>第四十四条【项目复核】</w:t>
      </w:r>
      <w:r>
        <w:rPr>
          <w:rFonts w:hint="eastAsia" w:ascii="仿宋" w:hAnsi="仿宋" w:eastAsia="仿宋" w:cs="华文仿宋"/>
          <w:kern w:val="0"/>
          <w:sz w:val="32"/>
          <w:szCs w:val="32"/>
        </w:rPr>
        <w:t>集采机构</w:t>
      </w:r>
      <w:r>
        <w:rPr>
          <w:rFonts w:hint="eastAsia" w:ascii="仿宋" w:hAnsi="仿宋" w:eastAsia="仿宋" w:cs="仿宋"/>
          <w:sz w:val="32"/>
          <w:szCs w:val="32"/>
        </w:rPr>
        <w:t>工作人员通过线上对评标结果进行复核，复核范围为客观分评审内容，操作流程如下：</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（1）评标委员会在完成正常评审后，评标系统未完成总分汇总、中标候选人排序及签章之前，评标委员会组长在评标系统点击“申请采购人复核”按键</w:t>
      </w:r>
      <w:r>
        <w:rPr>
          <w:rFonts w:hint="eastAsia" w:ascii="仿宋" w:hAnsi="仿宋" w:eastAsia="仿宋"/>
          <w:sz w:val="32"/>
          <w:szCs w:val="32"/>
        </w:rPr>
        <w:t>，系统自动短信通知</w:t>
      </w:r>
      <w:r>
        <w:rPr>
          <w:rFonts w:hint="eastAsia" w:ascii="仿宋" w:hAnsi="仿宋" w:eastAsia="仿宋" w:cs="华文仿宋"/>
          <w:kern w:val="0"/>
          <w:sz w:val="32"/>
          <w:szCs w:val="32"/>
        </w:rPr>
        <w:t>集采机构</w:t>
      </w:r>
      <w:r>
        <w:rPr>
          <w:rFonts w:hint="eastAsia" w:ascii="仿宋" w:hAnsi="仿宋" w:eastAsia="仿宋" w:cs="仿宋"/>
          <w:sz w:val="32"/>
          <w:szCs w:val="32"/>
        </w:rPr>
        <w:t>工作人员</w:t>
      </w:r>
      <w:r>
        <w:rPr>
          <w:rFonts w:hint="eastAsia" w:ascii="仿宋" w:hAnsi="仿宋" w:eastAsia="仿宋"/>
          <w:sz w:val="32"/>
          <w:szCs w:val="32"/>
        </w:rPr>
        <w:t>进行复核；</w:t>
      </w:r>
    </w:p>
    <w:p>
      <w:pPr>
        <w:spacing w:line="360" w:lineRule="auto"/>
        <w:ind w:firstLine="640" w:firstLineChars="200"/>
        <w:outlineLvl w:val="1"/>
        <w:rPr>
          <w:rFonts w:ascii="仿宋" w:hAnsi="仿宋" w:eastAsia="仿宋"/>
          <w:sz w:val="32"/>
          <w:szCs w:val="32"/>
        </w:rPr>
      </w:pPr>
      <w:r>
        <w:rPr>
          <w:rFonts w:hint="eastAsia" w:ascii="仿宋" w:hAnsi="仿宋" w:eastAsia="仿宋" w:cs="仿宋"/>
          <w:sz w:val="32"/>
          <w:szCs w:val="32"/>
        </w:rPr>
        <w:t>（2）</w:t>
      </w:r>
      <w:r>
        <w:rPr>
          <w:rFonts w:hint="eastAsia" w:ascii="仿宋" w:hAnsi="仿宋" w:eastAsia="仿宋" w:cs="华文仿宋"/>
          <w:kern w:val="0"/>
          <w:sz w:val="32"/>
          <w:szCs w:val="32"/>
        </w:rPr>
        <w:t>集采机构</w:t>
      </w:r>
      <w:r>
        <w:rPr>
          <w:rFonts w:hint="eastAsia" w:ascii="仿宋" w:hAnsi="仿宋" w:eastAsia="仿宋" w:cs="仿宋"/>
          <w:sz w:val="32"/>
          <w:szCs w:val="32"/>
        </w:rPr>
        <w:t>工作人员收到项目复核短信通知后，登录交易系统进入评审项目，按系统提示流程</w:t>
      </w:r>
      <w:r>
        <w:rPr>
          <w:rFonts w:hint="eastAsia" w:ascii="仿宋" w:hAnsi="仿宋" w:eastAsia="仿宋"/>
          <w:sz w:val="32"/>
          <w:szCs w:val="32"/>
        </w:rPr>
        <w:t>对客观分评审点的一致性和正确性</w:t>
      </w:r>
      <w:r>
        <w:rPr>
          <w:rFonts w:hint="eastAsia" w:ascii="仿宋" w:hAnsi="仿宋" w:eastAsia="仿宋" w:cs="仿宋"/>
          <w:sz w:val="32"/>
          <w:szCs w:val="32"/>
        </w:rPr>
        <w:t>开展在线复核，复核意见不得向评标委员会专家作倾向性、误导性的解释或者超出招标文件规定的说明，并将复核意见</w:t>
      </w:r>
      <w:r>
        <w:rPr>
          <w:rFonts w:hint="eastAsia" w:ascii="仿宋" w:hAnsi="仿宋" w:eastAsia="仿宋"/>
          <w:sz w:val="32"/>
          <w:szCs w:val="32"/>
        </w:rPr>
        <w:t>以文字形式</w:t>
      </w:r>
      <w:r>
        <w:rPr>
          <w:rFonts w:hint="eastAsia" w:ascii="仿宋" w:hAnsi="仿宋" w:eastAsia="仿宋" w:cs="仿宋"/>
          <w:sz w:val="32"/>
          <w:szCs w:val="32"/>
        </w:rPr>
        <w:t>线上一次性提交评标委员会，</w:t>
      </w:r>
      <w:r>
        <w:rPr>
          <w:rFonts w:hint="eastAsia" w:ascii="仿宋" w:hAnsi="仿宋" w:eastAsia="仿宋"/>
          <w:sz w:val="32"/>
          <w:szCs w:val="32"/>
        </w:rPr>
        <w:t>评标委员会对复核意见进行确认，经确认确实存在客观分评审点错误的，评标专家应退回至</w:t>
      </w:r>
      <w:r>
        <w:rPr>
          <w:rFonts w:hint="eastAsia" w:ascii="仿宋" w:hAnsi="仿宋" w:eastAsia="仿宋" w:cs="华文仿宋"/>
          <w:kern w:val="0"/>
          <w:sz w:val="32"/>
          <w:szCs w:val="32"/>
        </w:rPr>
        <w:t>集采机构</w:t>
      </w:r>
      <w:r>
        <w:rPr>
          <w:rFonts w:hint="eastAsia" w:ascii="仿宋" w:hAnsi="仿宋" w:eastAsia="仿宋"/>
          <w:sz w:val="32"/>
          <w:szCs w:val="32"/>
        </w:rPr>
        <w:t>工作人员提出复核疑问的评审点进行修改，系统自动将评标专家修改后的结果进行保存直接进入下一步流程，不再需要</w:t>
      </w:r>
      <w:r>
        <w:rPr>
          <w:rFonts w:hint="eastAsia" w:ascii="仿宋" w:hAnsi="仿宋" w:eastAsia="仿宋" w:cs="华文仿宋"/>
          <w:kern w:val="0"/>
          <w:sz w:val="32"/>
          <w:szCs w:val="32"/>
        </w:rPr>
        <w:t>集采机构</w:t>
      </w:r>
      <w:r>
        <w:rPr>
          <w:rFonts w:hint="eastAsia" w:ascii="仿宋" w:hAnsi="仿宋" w:eastAsia="仿宋" w:cs="仿宋"/>
          <w:sz w:val="32"/>
          <w:szCs w:val="32"/>
        </w:rPr>
        <w:t>工作人员</w:t>
      </w:r>
      <w:r>
        <w:rPr>
          <w:rFonts w:hint="eastAsia" w:ascii="仿宋" w:hAnsi="仿宋" w:eastAsia="仿宋"/>
          <w:sz w:val="32"/>
          <w:szCs w:val="32"/>
        </w:rPr>
        <w:t>再次确认或复核</w:t>
      </w:r>
      <w:r>
        <w:rPr>
          <w:rFonts w:hint="eastAsia" w:ascii="仿宋" w:hAnsi="仿宋" w:eastAsia="仿宋" w:cs="仿宋"/>
          <w:sz w:val="32"/>
          <w:szCs w:val="32"/>
        </w:rPr>
        <w:t>；</w:t>
      </w:r>
    </w:p>
    <w:p>
      <w:pPr>
        <w:spacing w:line="360" w:lineRule="auto"/>
        <w:ind w:firstLine="640" w:firstLineChars="200"/>
        <w:rPr>
          <w:rFonts w:ascii="仿宋" w:hAnsi="仿宋" w:eastAsia="仿宋"/>
          <w:sz w:val="32"/>
          <w:szCs w:val="32"/>
        </w:rPr>
      </w:pPr>
      <w:r>
        <w:rPr>
          <w:rFonts w:hint="eastAsia" w:ascii="仿宋" w:hAnsi="仿宋" w:eastAsia="仿宋" w:cs="仿宋"/>
          <w:sz w:val="32"/>
          <w:szCs w:val="32"/>
        </w:rPr>
        <w:t>（3）</w:t>
      </w:r>
      <w:r>
        <w:rPr>
          <w:rFonts w:hint="eastAsia" w:ascii="仿宋" w:hAnsi="仿宋" w:eastAsia="仿宋"/>
          <w:sz w:val="32"/>
          <w:szCs w:val="32"/>
        </w:rPr>
        <w:t>项目复核基准时长原则上为2小时，因项目评审复杂或投标人数量过多的，</w:t>
      </w:r>
      <w:r>
        <w:rPr>
          <w:rFonts w:hint="eastAsia" w:ascii="仿宋" w:hAnsi="仿宋" w:eastAsia="仿宋" w:cs="华文仿宋"/>
          <w:kern w:val="0"/>
          <w:sz w:val="32"/>
          <w:szCs w:val="32"/>
        </w:rPr>
        <w:t>集采机构</w:t>
      </w:r>
      <w:r>
        <w:rPr>
          <w:rFonts w:hint="eastAsia" w:ascii="仿宋" w:hAnsi="仿宋" w:eastAsia="仿宋"/>
          <w:sz w:val="32"/>
          <w:szCs w:val="32"/>
        </w:rPr>
        <w:t>复核人员可以写明理由延长30分钟，复核结束前20分钟倒计时提醒，评标过程中</w:t>
      </w:r>
      <w:r>
        <w:rPr>
          <w:rFonts w:hint="eastAsia" w:ascii="仿宋" w:hAnsi="仿宋" w:eastAsia="仿宋" w:cs="华文仿宋"/>
          <w:kern w:val="0"/>
          <w:sz w:val="32"/>
          <w:szCs w:val="32"/>
        </w:rPr>
        <w:t>集采机构</w:t>
      </w:r>
      <w:r>
        <w:rPr>
          <w:rFonts w:hint="eastAsia" w:ascii="仿宋" w:hAnsi="仿宋" w:eastAsia="仿宋"/>
          <w:sz w:val="32"/>
          <w:szCs w:val="32"/>
        </w:rPr>
        <w:t>工作人员需及时关注短信或交易系统中的提醒消息开始复核，如复核结束前</w:t>
      </w:r>
      <w:r>
        <w:rPr>
          <w:rFonts w:hint="eastAsia" w:ascii="仿宋" w:hAnsi="仿宋" w:eastAsia="仿宋" w:cs="华文仿宋"/>
          <w:kern w:val="0"/>
          <w:sz w:val="32"/>
          <w:szCs w:val="32"/>
        </w:rPr>
        <w:t>集采机构</w:t>
      </w:r>
      <w:r>
        <w:rPr>
          <w:rFonts w:hint="eastAsia" w:ascii="仿宋" w:hAnsi="仿宋" w:eastAsia="仿宋"/>
          <w:sz w:val="32"/>
          <w:szCs w:val="32"/>
        </w:rPr>
        <w:t>工作人员未点击确认复核结束，系统将视为复核完成，自动通过。见证系统自动记录复核前评审原始情况、复核意见和专家采纳意见情况。</w:t>
      </w:r>
    </w:p>
    <w:p>
      <w:pPr>
        <w:spacing w:line="360" w:lineRule="auto"/>
        <w:ind w:firstLine="640" w:firstLineChars="200"/>
        <w:rPr>
          <w:rFonts w:ascii="仿宋" w:hAnsi="仿宋" w:eastAsia="仿宋"/>
          <w:kern w:val="0"/>
          <w:sz w:val="32"/>
          <w:szCs w:val="32"/>
        </w:rPr>
      </w:pPr>
      <w:r>
        <w:rPr>
          <w:rFonts w:hint="eastAsia" w:ascii="仿宋" w:hAnsi="仿宋" w:eastAsia="仿宋" w:cs="仿宋"/>
          <w:sz w:val="32"/>
          <w:szCs w:val="32"/>
        </w:rPr>
        <w:t>（4）</w:t>
      </w:r>
      <w:r>
        <w:rPr>
          <w:rFonts w:hint="eastAsia" w:ascii="仿宋" w:hAnsi="仿宋" w:eastAsia="仿宋" w:cs="华文仿宋"/>
          <w:kern w:val="0"/>
          <w:sz w:val="32"/>
          <w:szCs w:val="32"/>
        </w:rPr>
        <w:t>集采机构</w:t>
      </w:r>
      <w:r>
        <w:rPr>
          <w:rFonts w:hint="eastAsia" w:ascii="仿宋" w:hAnsi="仿宋" w:eastAsia="仿宋"/>
          <w:sz w:val="32"/>
          <w:szCs w:val="32"/>
        </w:rPr>
        <w:t>工作人员在</w:t>
      </w:r>
      <w:r>
        <w:rPr>
          <w:rFonts w:hint="eastAsia" w:ascii="仿宋" w:hAnsi="仿宋" w:eastAsia="仿宋" w:cs="仿宋"/>
          <w:sz w:val="32"/>
          <w:szCs w:val="32"/>
        </w:rPr>
        <w:t>复核工作中若存在缺项漏项、比对数据不准确、强制或暗示评审专家修改评审结果等违规行为，或者评标委员会未采纳复核的正确意见导致项目发生异议、投诉的，</w:t>
      </w:r>
      <w:r>
        <w:rPr>
          <w:rFonts w:hint="eastAsia" w:ascii="仿宋" w:hAnsi="仿宋" w:eastAsia="仿宋"/>
          <w:kern w:val="0"/>
          <w:sz w:val="32"/>
          <w:szCs w:val="32"/>
        </w:rPr>
        <w:t>由</w:t>
      </w:r>
      <w:r>
        <w:rPr>
          <w:rFonts w:hint="eastAsia" w:ascii="仿宋" w:hAnsi="仿宋" w:eastAsia="仿宋" w:cs="华文仿宋"/>
          <w:kern w:val="0"/>
          <w:sz w:val="32"/>
          <w:szCs w:val="32"/>
        </w:rPr>
        <w:t>集采机构</w:t>
      </w:r>
      <w:r>
        <w:rPr>
          <w:rFonts w:hint="eastAsia" w:ascii="仿宋" w:hAnsi="仿宋" w:eastAsia="仿宋"/>
          <w:kern w:val="0"/>
          <w:sz w:val="32"/>
          <w:szCs w:val="32"/>
        </w:rPr>
        <w:t>或评标专家自行承担责任。</w:t>
      </w:r>
    </w:p>
    <w:p>
      <w:pPr>
        <w:spacing w:line="360" w:lineRule="auto"/>
        <w:ind w:firstLine="643" w:firstLineChars="200"/>
        <w:outlineLvl w:val="1"/>
        <w:rPr>
          <w:rFonts w:ascii="仿宋" w:hAnsi="仿宋" w:eastAsia="仿宋" w:cs="仿宋"/>
          <w:sz w:val="32"/>
          <w:szCs w:val="32"/>
        </w:rPr>
      </w:pPr>
      <w:r>
        <w:rPr>
          <w:rFonts w:hint="eastAsia" w:ascii="仿宋" w:hAnsi="仿宋" w:eastAsia="仿宋" w:cs="华文仿宋"/>
          <w:b/>
          <w:bCs/>
          <w:kern w:val="0"/>
          <w:sz w:val="32"/>
          <w:szCs w:val="32"/>
        </w:rPr>
        <w:t>第四十五条【签署评标报告】</w:t>
      </w:r>
      <w:r>
        <w:rPr>
          <w:rFonts w:hint="eastAsia" w:ascii="仿宋" w:hAnsi="仿宋" w:eastAsia="仿宋" w:cs="仿宋"/>
          <w:sz w:val="32"/>
          <w:szCs w:val="32"/>
        </w:rPr>
        <w:t>评标委员会成员需使用手写签名板对评标报告进行电子签章。对评标结果有不同意见的评标委员会成员应当填写其不同的意见和理由，并在评标报告中注明。评标委员会成员拒绝在评标报告上签字又不书面说明其不同意见和理由的，视为同意评标结果。</w:t>
      </w:r>
    </w:p>
    <w:p>
      <w:pPr>
        <w:spacing w:line="360" w:lineRule="auto"/>
        <w:ind w:firstLine="643" w:firstLineChars="200"/>
        <w:outlineLvl w:val="1"/>
        <w:rPr>
          <w:rFonts w:ascii="仿宋" w:hAnsi="仿宋" w:eastAsia="仿宋" w:cs="仿宋"/>
          <w:bCs/>
          <w:kern w:val="0"/>
          <w:sz w:val="32"/>
          <w:szCs w:val="32"/>
        </w:rPr>
      </w:pPr>
      <w:r>
        <w:rPr>
          <w:rFonts w:hint="eastAsia" w:ascii="仿宋" w:hAnsi="仿宋" w:eastAsia="仿宋" w:cs="华文仿宋"/>
          <w:b/>
          <w:bCs/>
          <w:kern w:val="0"/>
          <w:sz w:val="32"/>
          <w:szCs w:val="32"/>
        </w:rPr>
        <w:t>第四十六条【评标报告推送】</w:t>
      </w:r>
      <w:r>
        <w:rPr>
          <w:rFonts w:hint="eastAsia" w:ascii="仿宋" w:hAnsi="仿宋" w:eastAsia="仿宋" w:cs="仿宋"/>
          <w:bCs/>
          <w:kern w:val="0"/>
          <w:sz w:val="32"/>
          <w:szCs w:val="32"/>
        </w:rPr>
        <w:t>经评标委员会成员签章同意的评标报告自动推送流转至下一流程，采购人可自行查看并下载评标报告。</w:t>
      </w:r>
    </w:p>
    <w:p>
      <w:pPr>
        <w:widowControl/>
        <w:shd w:val="clear" w:color="auto" w:fill="FFFFFF"/>
        <w:jc w:val="center"/>
        <w:rPr>
          <w:rFonts w:ascii="华文仿宋" w:hAnsi="华文仿宋" w:eastAsia="华文仿宋" w:cs="华文仿宋"/>
          <w:b/>
          <w:bCs/>
          <w:kern w:val="0"/>
          <w:sz w:val="32"/>
          <w:szCs w:val="32"/>
        </w:rPr>
      </w:pPr>
      <w:r>
        <w:rPr>
          <w:rFonts w:hint="eastAsia" w:ascii="黑体" w:hAnsi="黑体" w:eastAsia="黑体" w:cs="黑体"/>
          <w:kern w:val="0"/>
          <w:sz w:val="32"/>
          <w:szCs w:val="32"/>
        </w:rPr>
        <w:t xml:space="preserve">  第十四章  定 标</w:t>
      </w:r>
    </w:p>
    <w:p>
      <w:pPr>
        <w:widowControl/>
        <w:shd w:val="clear" w:color="auto" w:fill="FFFFFF"/>
        <w:ind w:firstLine="643" w:firstLineChars="200"/>
        <w:rPr>
          <w:rFonts w:ascii="仿宋" w:hAnsi="仿宋" w:eastAsia="仿宋" w:cs="仿宋"/>
          <w:kern w:val="0"/>
          <w:sz w:val="32"/>
          <w:szCs w:val="32"/>
        </w:rPr>
      </w:pPr>
      <w:r>
        <w:rPr>
          <w:rFonts w:hint="eastAsia" w:ascii="仿宋" w:hAnsi="仿宋" w:eastAsia="仿宋" w:cs="华文仿宋"/>
          <w:b/>
          <w:bCs/>
          <w:kern w:val="0"/>
          <w:sz w:val="32"/>
          <w:szCs w:val="32"/>
        </w:rPr>
        <w:t>第四十七条【确认中标候选单位】</w:t>
      </w:r>
      <w:r>
        <w:rPr>
          <w:rFonts w:hint="eastAsia" w:ascii="仿宋" w:hAnsi="仿宋" w:eastAsia="仿宋" w:cs="仿宋"/>
          <w:kern w:val="0"/>
          <w:sz w:val="32"/>
          <w:szCs w:val="32"/>
        </w:rPr>
        <w:t>采购人收到交易系统自动推送的评标报告后，需根据集中采购项目委托代理协议约定的方式确定中标单位。采购人授权评标委员会确定中标候选单位的，在收到评标报告后，5个工作日内应登陆交易系统“评标报告”菜单完成评标报告的电子签章确认；采购人自行确定中标候选单位的，应在收到评标报告后5个工作日内确认中标候选单位。采购人未按规定时间确认评标报告的，视同同意评标委员会评审结果，交易系统自动锁定交易结果。采购人未在规定时间内确认中标候选单位的，有可能引起投标人对超时发布中标公告提出质疑。</w:t>
      </w:r>
    </w:p>
    <w:p>
      <w:pPr>
        <w:widowControl/>
        <w:shd w:val="clear" w:color="auto" w:fill="FFFFFF"/>
        <w:rPr>
          <w:rFonts w:ascii="仿宋" w:hAnsi="仿宋" w:eastAsia="仿宋" w:cs="华文仿宋"/>
          <w:kern w:val="0"/>
          <w:sz w:val="32"/>
          <w:szCs w:val="32"/>
        </w:rPr>
      </w:pPr>
      <w:r>
        <w:rPr>
          <w:rFonts w:hint="eastAsia" w:ascii="仿宋" w:hAnsi="仿宋" w:eastAsia="仿宋" w:cs="华文仿宋"/>
          <w:b/>
          <w:bCs/>
          <w:kern w:val="0"/>
          <w:sz w:val="32"/>
          <w:szCs w:val="32"/>
        </w:rPr>
        <w:t xml:space="preserve">    第四十八条【重新评审】</w:t>
      </w:r>
      <w:r>
        <w:rPr>
          <w:rFonts w:hint="eastAsia" w:ascii="仿宋" w:hAnsi="仿宋" w:eastAsia="仿宋" w:cs="仿宋"/>
          <w:kern w:val="0"/>
          <w:sz w:val="32"/>
          <w:szCs w:val="32"/>
        </w:rPr>
        <w:t>采购人对评标委员会的评审结果有异议的，应在收到评标报告后5个工作日内，根据政府采购法律法规，在交易系统中提出重新评审申请。集采机构核对采购人提出的重评申请是否符合87号令第六十四条规定，对于不符合要求的予以退回，对于符合规定的重新评审申请，采购人需按照场地预约规定预约重新评审场地。集采机构负责通知并组织原评标委员会进行重新评审。</w:t>
      </w:r>
    </w:p>
    <w:p>
      <w:pPr>
        <w:widowControl/>
        <w:shd w:val="clear" w:color="auto" w:fill="FFFFFF"/>
        <w:jc w:val="center"/>
        <w:rPr>
          <w:rFonts w:ascii="华文仿宋" w:hAnsi="华文仿宋" w:eastAsia="黑体" w:cs="华文仿宋"/>
          <w:b/>
          <w:bCs/>
          <w:kern w:val="0"/>
          <w:sz w:val="32"/>
          <w:szCs w:val="32"/>
        </w:rPr>
      </w:pPr>
      <w:r>
        <w:rPr>
          <w:rFonts w:hint="eastAsia" w:ascii="黑体" w:hAnsi="黑体" w:eastAsia="黑体" w:cs="黑体"/>
          <w:kern w:val="0"/>
          <w:sz w:val="32"/>
          <w:szCs w:val="32"/>
        </w:rPr>
        <w:t>第十五章  中标公告</w:t>
      </w:r>
    </w:p>
    <w:p>
      <w:pPr>
        <w:spacing w:after="120"/>
        <w:ind w:firstLine="643" w:firstLineChars="200"/>
        <w:rPr>
          <w:rFonts w:ascii="仿宋" w:hAnsi="仿宋" w:eastAsia="仿宋" w:cs="仿宋"/>
          <w:kern w:val="0"/>
          <w:sz w:val="32"/>
          <w:szCs w:val="32"/>
        </w:rPr>
      </w:pPr>
      <w:r>
        <w:rPr>
          <w:rFonts w:hint="eastAsia" w:ascii="仿宋" w:hAnsi="仿宋" w:eastAsia="仿宋" w:cs="华文仿宋"/>
          <w:b/>
          <w:bCs/>
          <w:kern w:val="0"/>
          <w:sz w:val="32"/>
          <w:szCs w:val="32"/>
        </w:rPr>
        <w:t>第四十九条【编制中标公告】</w:t>
      </w:r>
      <w:r>
        <w:rPr>
          <w:rFonts w:hint="eastAsia" w:ascii="仿宋" w:hAnsi="仿宋" w:eastAsia="仿宋" w:cs="仿宋"/>
          <w:kern w:val="0"/>
          <w:sz w:val="32"/>
          <w:szCs w:val="32"/>
        </w:rPr>
        <w:t>采购人确认评标报告后，应在2个工作日内登录交易系统“中标公告”菜单获取评审结果，采用财政厅（财政一体化系统）公告模版，录入中标公告需要的相关数据，填写公告相关内容，标注“★”的条款为必填内容，内容填报不完整的无法生成公告。公告生成后，采购人应仔细核对公告内容是否与投标文件响应内容一致，公告对外发布后将无法进行修改。</w:t>
      </w:r>
    </w:p>
    <w:p>
      <w:pPr>
        <w:widowControl/>
        <w:shd w:val="clear" w:color="auto" w:fill="FFFFFF"/>
        <w:ind w:firstLine="643" w:firstLineChars="200"/>
        <w:rPr>
          <w:rFonts w:ascii="仿宋" w:hAnsi="仿宋" w:eastAsia="仿宋" w:cs="仿宋"/>
          <w:kern w:val="0"/>
          <w:sz w:val="32"/>
          <w:szCs w:val="32"/>
        </w:rPr>
      </w:pPr>
      <w:r>
        <w:rPr>
          <w:rFonts w:hint="eastAsia" w:ascii="仿宋" w:hAnsi="仿宋" w:eastAsia="仿宋" w:cs="华文仿宋"/>
          <w:b/>
          <w:bCs/>
          <w:kern w:val="0"/>
          <w:sz w:val="32"/>
          <w:szCs w:val="32"/>
        </w:rPr>
        <w:t>第五十条【发布中标公告】</w:t>
      </w:r>
      <w:r>
        <w:rPr>
          <w:rFonts w:hint="eastAsia" w:ascii="仿宋" w:hAnsi="仿宋" w:eastAsia="仿宋" w:cs="仿宋"/>
          <w:kern w:val="0"/>
          <w:sz w:val="32"/>
          <w:szCs w:val="32"/>
        </w:rPr>
        <w:t>采购人登录交易系统政府集中采购“中标公告”菜单，点击“确认”后中标公告将在“政府采购网”和“湖南省公共资源交易服务平台”同步发布。</w:t>
      </w:r>
    </w:p>
    <w:p>
      <w:pPr>
        <w:widowControl/>
        <w:shd w:val="clear" w:color="auto" w:fill="FFFFFF"/>
        <w:rPr>
          <w:rFonts w:ascii="仿宋" w:hAnsi="仿宋" w:eastAsia="仿宋" w:cs="华文仿宋"/>
          <w:kern w:val="0"/>
          <w:sz w:val="32"/>
          <w:szCs w:val="32"/>
        </w:rPr>
      </w:pPr>
      <w:r>
        <w:rPr>
          <w:rFonts w:hint="eastAsia" w:ascii="仿宋" w:hAnsi="仿宋" w:eastAsia="仿宋" w:cs="仿宋"/>
          <w:kern w:val="0"/>
          <w:sz w:val="32"/>
          <w:szCs w:val="32"/>
        </w:rPr>
        <w:t xml:space="preserve">    公告发布后，采购人应及时查询“湖南省政府采购网”和“湖南省公共资源交易服务平台”是否同步进行展示，发现未展示的应及时与交易中心联系处理。</w:t>
      </w:r>
    </w:p>
    <w:p>
      <w:pPr>
        <w:widowControl/>
        <w:shd w:val="clear" w:color="auto" w:fill="FFFFFF"/>
        <w:ind w:firstLine="643" w:firstLineChars="200"/>
        <w:rPr>
          <w:rFonts w:ascii="仿宋" w:hAnsi="仿宋" w:eastAsia="仿宋" w:cs="仿宋"/>
          <w:kern w:val="0"/>
          <w:sz w:val="32"/>
          <w:szCs w:val="32"/>
        </w:rPr>
      </w:pPr>
      <w:r>
        <w:rPr>
          <w:rFonts w:hint="eastAsia" w:ascii="仿宋" w:hAnsi="仿宋" w:eastAsia="仿宋" w:cs="华文仿宋"/>
          <w:b/>
          <w:bCs/>
          <w:kern w:val="0"/>
          <w:sz w:val="32"/>
          <w:szCs w:val="32"/>
        </w:rPr>
        <w:t>第五十一条【中标通知书】</w:t>
      </w:r>
      <w:r>
        <w:rPr>
          <w:rFonts w:hint="eastAsia" w:ascii="仿宋" w:hAnsi="仿宋" w:eastAsia="仿宋" w:cs="仿宋"/>
          <w:kern w:val="0"/>
          <w:sz w:val="32"/>
          <w:szCs w:val="32"/>
        </w:rPr>
        <w:t>交易平台业务管理系统将根据评标结果，自动生成中标通知书经集采机构电子签章后供中标人自行下载、打印。</w:t>
      </w:r>
    </w:p>
    <w:p>
      <w:pPr>
        <w:widowControl/>
        <w:shd w:val="clear" w:color="auto" w:fill="FFFFFF"/>
        <w:rPr>
          <w:rFonts w:ascii="仿宋" w:hAnsi="仿宋" w:eastAsia="仿宋" w:cs="华文仿宋"/>
          <w:kern w:val="0"/>
          <w:sz w:val="32"/>
          <w:szCs w:val="32"/>
        </w:rPr>
      </w:pPr>
      <w:r>
        <w:rPr>
          <w:rFonts w:hint="eastAsia" w:ascii="仿宋" w:hAnsi="仿宋" w:eastAsia="仿宋" w:cs="仿宋"/>
          <w:kern w:val="0"/>
          <w:sz w:val="32"/>
          <w:szCs w:val="32"/>
        </w:rPr>
        <w:t xml:space="preserve">    中标通知书将根据电子开标一览表中投标人填报的相关信息自动生成，采购人在编制招标文件时采用（总价、单价、折扣）确定成交金额的，中标通知书中只能根据原确定的方式自动生成中标（成交）金额。</w:t>
      </w:r>
    </w:p>
    <w:p>
      <w:pPr>
        <w:widowControl/>
        <w:shd w:val="clear" w:color="auto" w:fill="FFFFFF"/>
        <w:jc w:val="center"/>
        <w:rPr>
          <w:rFonts w:ascii="黑体" w:hAnsi="黑体" w:eastAsia="黑体" w:cs="黑体"/>
          <w:kern w:val="0"/>
          <w:sz w:val="32"/>
          <w:szCs w:val="32"/>
        </w:rPr>
      </w:pPr>
      <w:r>
        <w:rPr>
          <w:rFonts w:hint="eastAsia" w:ascii="黑体" w:hAnsi="黑体" w:eastAsia="黑体" w:cs="黑体"/>
          <w:kern w:val="0"/>
          <w:sz w:val="32"/>
          <w:szCs w:val="32"/>
        </w:rPr>
        <w:t>第十六章  质疑评标过程或结果</w:t>
      </w:r>
    </w:p>
    <w:p>
      <w:pPr>
        <w:widowControl/>
        <w:shd w:val="clear" w:color="auto" w:fill="FFFFFF"/>
        <w:ind w:firstLine="643" w:firstLineChars="200"/>
        <w:rPr>
          <w:rFonts w:ascii="仿宋" w:hAnsi="仿宋" w:eastAsia="仿宋" w:cs="仿宋"/>
          <w:kern w:val="0"/>
          <w:sz w:val="32"/>
          <w:szCs w:val="32"/>
        </w:rPr>
      </w:pPr>
      <w:r>
        <w:rPr>
          <w:rFonts w:hint="eastAsia" w:ascii="仿宋" w:hAnsi="仿宋" w:eastAsia="仿宋" w:cs="华文仿宋"/>
          <w:b/>
          <w:bCs/>
          <w:kern w:val="0"/>
          <w:sz w:val="32"/>
          <w:szCs w:val="32"/>
        </w:rPr>
        <w:t>第五十二条【提出质疑】</w:t>
      </w:r>
      <w:r>
        <w:rPr>
          <w:rFonts w:hint="eastAsia" w:ascii="仿宋" w:hAnsi="仿宋" w:eastAsia="仿宋" w:cs="仿宋"/>
          <w:kern w:val="0"/>
          <w:sz w:val="32"/>
          <w:szCs w:val="32"/>
        </w:rPr>
        <w:t>投标人对评标过程及中标结果有异议的，可从中标公告结束之日起7个工作日内在交易系统提出质疑，逾期将无法进行线上质疑。质疑文件格式需按照交易系统提供的格式进行编辑，编辑完成后应生成PDF文件并加盖质疑人电子公章。质疑书有附件的，需在相应附件栏上传相关附件资料，作为质疑书补充材料。</w:t>
      </w:r>
    </w:p>
    <w:p>
      <w:pPr>
        <w:spacing w:after="120"/>
        <w:ind w:firstLine="640" w:firstLineChars="200"/>
        <w:rPr>
          <w:rFonts w:ascii="仿宋" w:hAnsi="仿宋" w:eastAsia="仿宋" w:cs="仿宋"/>
          <w:kern w:val="0"/>
          <w:szCs w:val="24"/>
        </w:rPr>
      </w:pPr>
      <w:r>
        <w:rPr>
          <w:rFonts w:hint="eastAsia" w:ascii="仿宋" w:hAnsi="仿宋" w:eastAsia="仿宋" w:cs="仿宋"/>
          <w:kern w:val="0"/>
          <w:sz w:val="32"/>
          <w:szCs w:val="32"/>
        </w:rPr>
        <w:t>质疑投标人收到采购人或集采机构出具的《质疑函形式要件补正通知书》后，应在补正通知书要求的时间内重新提出质疑。</w:t>
      </w:r>
    </w:p>
    <w:p>
      <w:pPr>
        <w:widowControl/>
        <w:shd w:val="clear" w:color="auto" w:fill="FFFFFF"/>
        <w:ind w:firstLine="643" w:firstLineChars="200"/>
        <w:rPr>
          <w:rFonts w:ascii="仿宋" w:hAnsi="仿宋" w:eastAsia="仿宋" w:cs="仿宋"/>
          <w:kern w:val="0"/>
          <w:sz w:val="32"/>
          <w:szCs w:val="32"/>
        </w:rPr>
      </w:pPr>
      <w:r>
        <w:rPr>
          <w:rFonts w:hint="eastAsia" w:ascii="仿宋" w:hAnsi="仿宋" w:eastAsia="仿宋" w:cs="华文仿宋"/>
          <w:b/>
          <w:bCs/>
          <w:kern w:val="0"/>
          <w:sz w:val="32"/>
          <w:szCs w:val="32"/>
        </w:rPr>
        <w:t>第五十三条</w:t>
      </w:r>
      <w:r>
        <w:rPr>
          <w:rFonts w:hint="eastAsia" w:ascii="仿宋" w:hAnsi="仿宋" w:eastAsia="仿宋" w:cs="华文仿宋"/>
          <w:kern w:val="0"/>
          <w:sz w:val="32"/>
          <w:szCs w:val="32"/>
        </w:rPr>
        <w:t>【</w:t>
      </w:r>
      <w:r>
        <w:rPr>
          <w:rFonts w:hint="eastAsia" w:ascii="仿宋" w:hAnsi="仿宋" w:eastAsia="仿宋" w:cs="华文仿宋"/>
          <w:b/>
          <w:bCs/>
          <w:kern w:val="0"/>
          <w:sz w:val="32"/>
          <w:szCs w:val="32"/>
        </w:rPr>
        <w:t>质疑受理及答复</w:t>
      </w:r>
      <w:r>
        <w:rPr>
          <w:rFonts w:hint="eastAsia" w:ascii="仿宋" w:hAnsi="仿宋" w:eastAsia="仿宋" w:cs="华文仿宋"/>
          <w:kern w:val="0"/>
          <w:sz w:val="32"/>
          <w:szCs w:val="32"/>
        </w:rPr>
        <w:t>】</w:t>
      </w:r>
      <w:r>
        <w:rPr>
          <w:rFonts w:hint="eastAsia" w:ascii="仿宋" w:hAnsi="仿宋" w:eastAsia="仿宋" w:cs="仿宋"/>
          <w:kern w:val="0"/>
          <w:sz w:val="32"/>
          <w:szCs w:val="32"/>
        </w:rPr>
        <w:t>采购人或集采机构登陆交易系统“质疑处理”菜单，并根据采购人选择使用招标文件模板情况，按如下原则处理。</w:t>
      </w:r>
    </w:p>
    <w:p>
      <w:pPr>
        <w:widowControl/>
        <w:shd w:val="clear" w:color="auto" w:fill="FFFFFF"/>
        <w:ind w:firstLine="640" w:firstLineChars="200"/>
        <w:rPr>
          <w:rFonts w:ascii="仿宋" w:hAnsi="仿宋" w:eastAsia="仿宋" w:cs="仿宋"/>
          <w:kern w:val="0"/>
          <w:sz w:val="32"/>
          <w:szCs w:val="32"/>
        </w:rPr>
      </w:pPr>
      <w:r>
        <w:rPr>
          <w:rFonts w:hint="eastAsia" w:ascii="仿宋" w:hAnsi="仿宋" w:eastAsia="仿宋" w:cs="仿宋"/>
          <w:kern w:val="0"/>
          <w:sz w:val="32"/>
          <w:szCs w:val="32"/>
        </w:rPr>
        <w:t>采购人选择使用《标准模板》编制招标文件的项目，集采机构负责质疑函的签收，拟定质疑答复意见并征求采购人建议后答复质疑人。</w:t>
      </w:r>
    </w:p>
    <w:p>
      <w:pPr>
        <w:widowControl/>
        <w:shd w:val="clear" w:color="auto" w:fill="FFFFFF"/>
        <w:ind w:firstLine="640" w:firstLineChars="200"/>
        <w:rPr>
          <w:rFonts w:ascii="仿宋" w:hAnsi="仿宋" w:eastAsia="仿宋" w:cs="仿宋"/>
          <w:kern w:val="0"/>
          <w:sz w:val="32"/>
          <w:szCs w:val="32"/>
        </w:rPr>
      </w:pPr>
      <w:r>
        <w:rPr>
          <w:rFonts w:hint="eastAsia" w:ascii="仿宋" w:hAnsi="仿宋" w:eastAsia="仿宋" w:cs="仿宋"/>
          <w:kern w:val="0"/>
          <w:sz w:val="32"/>
          <w:szCs w:val="32"/>
        </w:rPr>
        <w:t>采购人选择使用《通用模板》编制招标文件的项目，采购人负责质疑函的签收和答复，集采机构向采购人出具质疑答复意见书。</w:t>
      </w:r>
    </w:p>
    <w:p>
      <w:pPr>
        <w:shd w:val="clear" w:color="auto" w:fill="FFFFFF"/>
        <w:ind w:firstLine="640" w:firstLineChars="200"/>
        <w:rPr>
          <w:rFonts w:ascii="仿宋" w:hAnsi="仿宋" w:eastAsia="仿宋" w:cs="仿宋"/>
          <w:kern w:val="0"/>
          <w:sz w:val="32"/>
          <w:szCs w:val="32"/>
        </w:rPr>
      </w:pPr>
      <w:r>
        <w:rPr>
          <w:rFonts w:hint="eastAsia" w:ascii="仿宋" w:hAnsi="仿宋" w:eastAsia="仿宋" w:cs="仿宋"/>
          <w:kern w:val="0"/>
          <w:sz w:val="32"/>
          <w:szCs w:val="32"/>
        </w:rPr>
        <w:t>采购人或集采机构工作人员，应及时关注交易系统工作代办流及手机短信，收到投标人提出的质疑后2个工作日内登陆交易系统完成质疑书的形式审查，并在交易系统出具《质疑受理通知书》或《质疑不予受理通知书》或《质疑函形式要件补正通知书》；出具《质疑函形式要件补正通知书》的，应给予质疑投标人不少于2个工作日的补正期限。</w:t>
      </w:r>
    </w:p>
    <w:p>
      <w:pPr>
        <w:shd w:val="clear" w:color="auto" w:fill="FFFFFF"/>
        <w:ind w:firstLine="640" w:firstLineChars="200"/>
        <w:rPr>
          <w:rFonts w:ascii="仿宋" w:hAnsi="仿宋" w:eastAsia="仿宋" w:cs="仿宋"/>
          <w:kern w:val="0"/>
          <w:sz w:val="32"/>
          <w:szCs w:val="32"/>
        </w:rPr>
      </w:pPr>
      <w:r>
        <w:rPr>
          <w:rFonts w:hint="eastAsia" w:ascii="仿宋" w:hAnsi="仿宋" w:eastAsia="仿宋" w:cs="仿宋"/>
          <w:kern w:val="0"/>
          <w:sz w:val="32"/>
          <w:szCs w:val="32"/>
        </w:rPr>
        <w:t>采购人或集采机构应在签收质疑后7个工作日内登陆交易系统完成质疑答复；未在规定的时间内回复质疑的，需承担相应的法律责任。</w:t>
      </w:r>
    </w:p>
    <w:p>
      <w:pPr>
        <w:widowControl/>
        <w:shd w:val="clear" w:color="auto" w:fill="FFFFFF"/>
        <w:ind w:firstLine="640" w:firstLineChars="200"/>
        <w:rPr>
          <w:rFonts w:ascii="仿宋" w:hAnsi="仿宋" w:eastAsia="仿宋" w:cs="仿宋"/>
          <w:b/>
          <w:bCs/>
          <w:kern w:val="0"/>
          <w:sz w:val="32"/>
          <w:szCs w:val="32"/>
        </w:rPr>
      </w:pPr>
      <w:r>
        <w:rPr>
          <w:rFonts w:hint="eastAsia" w:ascii="仿宋" w:hAnsi="仿宋" w:eastAsia="仿宋" w:cs="仿宋"/>
          <w:kern w:val="0"/>
          <w:sz w:val="32"/>
          <w:szCs w:val="32"/>
        </w:rPr>
        <w:t>投标人在收到质疑答复书后，应在1个工作日内登陆交易系统完成质疑答复签收工作，1个工作日后系统将自动默认已签收。</w:t>
      </w:r>
    </w:p>
    <w:p>
      <w:pPr>
        <w:widowControl/>
        <w:shd w:val="clear" w:color="auto" w:fill="FFFFFF"/>
        <w:ind w:firstLine="643" w:firstLineChars="200"/>
        <w:rPr>
          <w:rFonts w:ascii="仿宋" w:hAnsi="仿宋" w:eastAsia="仿宋" w:cs="仿宋"/>
          <w:kern w:val="0"/>
          <w:sz w:val="32"/>
          <w:szCs w:val="32"/>
        </w:rPr>
      </w:pPr>
      <w:r>
        <w:rPr>
          <w:rFonts w:hint="eastAsia" w:ascii="仿宋" w:hAnsi="仿宋" w:eastAsia="仿宋" w:cs="华文仿宋"/>
          <w:b/>
          <w:bCs/>
          <w:kern w:val="0"/>
          <w:sz w:val="32"/>
          <w:szCs w:val="32"/>
        </w:rPr>
        <w:t>第五十四条【组织原评标委员会答复质疑】</w:t>
      </w:r>
      <w:r>
        <w:rPr>
          <w:rFonts w:hint="eastAsia" w:ascii="仿宋" w:hAnsi="仿宋" w:eastAsia="仿宋" w:cs="仿宋"/>
          <w:kern w:val="0"/>
          <w:sz w:val="32"/>
          <w:szCs w:val="32"/>
        </w:rPr>
        <w:t>采购人需要原评标委员会配合答复质疑的，需从交易平台政府集中采购系统，提出组织原评标委员会配合答复质疑申请；申请书内容应符合政府采购法律法规，并加盖单位电子公章。</w:t>
      </w:r>
    </w:p>
    <w:p>
      <w:pPr>
        <w:widowControl/>
        <w:shd w:val="clear" w:color="auto" w:fill="FFFFFF"/>
        <w:ind w:firstLine="640" w:firstLineChars="200"/>
        <w:rPr>
          <w:rFonts w:ascii="仿宋" w:hAnsi="仿宋" w:eastAsia="仿宋" w:cs="仿宋"/>
          <w:kern w:val="0"/>
          <w:sz w:val="32"/>
          <w:szCs w:val="32"/>
        </w:rPr>
      </w:pPr>
      <w:r>
        <w:rPr>
          <w:rFonts w:hint="eastAsia" w:ascii="仿宋" w:hAnsi="仿宋" w:eastAsia="仿宋" w:cs="仿宋"/>
          <w:kern w:val="0"/>
          <w:sz w:val="32"/>
          <w:szCs w:val="32"/>
        </w:rPr>
        <w:t>集采机构依据采购人的申请，从交易系统发起组织原评标委员会答复质疑流程；经审核后，预约质疑处理场地，并组织原评标委员会进行质疑答复。</w:t>
      </w:r>
    </w:p>
    <w:p>
      <w:pPr>
        <w:widowControl/>
        <w:shd w:val="clear" w:color="auto" w:fill="FFFFFF"/>
        <w:jc w:val="center"/>
        <w:rPr>
          <w:rFonts w:ascii="黑体" w:hAnsi="黑体" w:eastAsia="黑体" w:cs="黑体"/>
          <w:kern w:val="0"/>
          <w:sz w:val="32"/>
          <w:szCs w:val="32"/>
        </w:rPr>
      </w:pPr>
      <w:r>
        <w:rPr>
          <w:rFonts w:hint="eastAsia" w:ascii="黑体" w:hAnsi="黑体" w:eastAsia="黑体" w:cs="黑体"/>
          <w:kern w:val="0"/>
          <w:sz w:val="32"/>
          <w:szCs w:val="32"/>
        </w:rPr>
        <w:t>第十七章   中标结果变更</w:t>
      </w:r>
    </w:p>
    <w:p>
      <w:pPr>
        <w:widowControl/>
        <w:shd w:val="clear" w:color="auto" w:fill="FFFFFF"/>
        <w:ind w:firstLine="643" w:firstLineChars="200"/>
        <w:rPr>
          <w:rFonts w:ascii="仿宋" w:hAnsi="仿宋" w:eastAsia="仿宋" w:cs="华文仿宋"/>
          <w:b/>
          <w:bCs/>
          <w:kern w:val="0"/>
          <w:sz w:val="32"/>
          <w:szCs w:val="32"/>
        </w:rPr>
      </w:pPr>
      <w:r>
        <w:rPr>
          <w:rFonts w:hint="eastAsia" w:ascii="仿宋" w:hAnsi="仿宋" w:eastAsia="仿宋" w:cs="华文仿宋"/>
          <w:b/>
          <w:bCs/>
          <w:kern w:val="0"/>
          <w:sz w:val="32"/>
          <w:szCs w:val="32"/>
        </w:rPr>
        <w:t>第五十五条【变更结果申请】</w:t>
      </w:r>
      <w:r>
        <w:rPr>
          <w:rFonts w:hint="eastAsia" w:ascii="仿宋" w:hAnsi="仿宋" w:eastAsia="仿宋" w:cs="仿宋"/>
          <w:kern w:val="0"/>
          <w:sz w:val="32"/>
          <w:szCs w:val="32"/>
        </w:rPr>
        <w:t>采购人通过交易平台政府集中采购系统，提交加盖单位电子公章的变更结果申请。</w:t>
      </w:r>
    </w:p>
    <w:p>
      <w:pPr>
        <w:widowControl/>
        <w:shd w:val="clear" w:color="auto" w:fill="FFFFFF"/>
        <w:ind w:firstLine="643" w:firstLineChars="200"/>
        <w:rPr>
          <w:rFonts w:ascii="仿宋" w:hAnsi="仿宋" w:eastAsia="仿宋" w:cs="仿宋"/>
          <w:szCs w:val="24"/>
        </w:rPr>
      </w:pPr>
      <w:r>
        <w:rPr>
          <w:rFonts w:hint="eastAsia" w:ascii="仿宋" w:hAnsi="仿宋" w:eastAsia="仿宋" w:cs="华文仿宋"/>
          <w:b/>
          <w:bCs/>
          <w:kern w:val="0"/>
          <w:sz w:val="32"/>
          <w:szCs w:val="32"/>
        </w:rPr>
        <w:t>第五十六条【编制中标结果变更公告】</w:t>
      </w:r>
      <w:r>
        <w:rPr>
          <w:rFonts w:hint="eastAsia" w:ascii="仿宋" w:hAnsi="仿宋" w:eastAsia="仿宋" w:cs="仿宋"/>
          <w:kern w:val="0"/>
          <w:sz w:val="32"/>
          <w:szCs w:val="32"/>
        </w:rPr>
        <w:t>集采机构依据变更结果申请，编制中标结果变更公告，</w:t>
      </w:r>
      <w:r>
        <w:rPr>
          <w:rFonts w:hint="eastAsia" w:ascii="仿宋" w:hAnsi="仿宋" w:eastAsia="仿宋" w:cs="仿宋"/>
          <w:sz w:val="32"/>
          <w:szCs w:val="32"/>
        </w:rPr>
        <w:t>采购人负责审核后确认。</w:t>
      </w:r>
    </w:p>
    <w:p>
      <w:pPr>
        <w:shd w:val="clear" w:color="auto" w:fill="FFFFFF"/>
        <w:ind w:firstLine="643" w:firstLineChars="200"/>
        <w:rPr>
          <w:rFonts w:ascii="仿宋" w:hAnsi="仿宋" w:eastAsia="仿宋" w:cs="仿宋"/>
          <w:kern w:val="0"/>
          <w:sz w:val="32"/>
          <w:szCs w:val="32"/>
        </w:rPr>
      </w:pPr>
      <w:r>
        <w:rPr>
          <w:rFonts w:hint="eastAsia" w:ascii="仿宋" w:hAnsi="仿宋" w:eastAsia="仿宋" w:cs="华文仿宋"/>
          <w:b/>
          <w:bCs/>
          <w:kern w:val="0"/>
          <w:sz w:val="32"/>
          <w:szCs w:val="32"/>
        </w:rPr>
        <w:t>第五十七条【发布中标结果变更公告】</w:t>
      </w:r>
      <w:r>
        <w:rPr>
          <w:rFonts w:hint="eastAsia" w:ascii="仿宋" w:hAnsi="仿宋" w:eastAsia="仿宋" w:cs="仿宋"/>
          <w:kern w:val="0"/>
          <w:sz w:val="32"/>
          <w:szCs w:val="32"/>
        </w:rPr>
        <w:t>采购人确认中标公告在湖南省公共资源交易服务平台发布，并自行在政府采购网同步发布变更公告。</w:t>
      </w:r>
    </w:p>
    <w:p>
      <w:pPr>
        <w:shd w:val="clear" w:color="auto" w:fill="FFFFFF"/>
        <w:ind w:firstLine="640" w:firstLineChars="200"/>
        <w:rPr>
          <w:rFonts w:ascii="仿宋" w:hAnsi="仿宋" w:eastAsia="仿宋" w:cs="仿宋"/>
          <w:kern w:val="0"/>
          <w:sz w:val="32"/>
          <w:szCs w:val="32"/>
        </w:rPr>
      </w:pPr>
      <w:r>
        <w:rPr>
          <w:rFonts w:hint="eastAsia" w:ascii="仿宋" w:hAnsi="仿宋" w:eastAsia="仿宋" w:cs="仿宋"/>
          <w:kern w:val="0"/>
          <w:sz w:val="32"/>
          <w:szCs w:val="32"/>
        </w:rPr>
        <w:t>采购人对“政府采购网”与“湖南省公共资源交易服务平台”发布的中标结果更正公告内容一致性负责。</w:t>
      </w:r>
    </w:p>
    <w:p>
      <w:pPr>
        <w:shd w:val="clear" w:color="auto" w:fill="FFFFFF"/>
        <w:ind w:firstLine="643" w:firstLineChars="200"/>
        <w:rPr>
          <w:rFonts w:ascii="仿宋" w:hAnsi="仿宋" w:eastAsia="仿宋" w:cs="华文仿宋"/>
          <w:kern w:val="0"/>
          <w:sz w:val="32"/>
          <w:szCs w:val="32"/>
        </w:rPr>
      </w:pPr>
      <w:r>
        <w:rPr>
          <w:rFonts w:hint="eastAsia" w:ascii="仿宋" w:hAnsi="仿宋" w:eastAsia="仿宋" w:cs="华文仿宋"/>
          <w:b/>
          <w:bCs/>
          <w:kern w:val="0"/>
          <w:sz w:val="32"/>
          <w:szCs w:val="32"/>
        </w:rPr>
        <w:t>第五十八条【重新发出变更后中标通知书】</w:t>
      </w:r>
      <w:r>
        <w:rPr>
          <w:rFonts w:hint="eastAsia" w:ascii="仿宋" w:hAnsi="仿宋" w:eastAsia="仿宋" w:cs="仿宋"/>
          <w:kern w:val="0"/>
          <w:sz w:val="32"/>
          <w:szCs w:val="32"/>
        </w:rPr>
        <w:t>集采机构依据采购人提出变更结果申请，通过交易系统重新发放变更后的中标通知书。</w:t>
      </w:r>
    </w:p>
    <w:p>
      <w:pPr>
        <w:spacing w:line="360" w:lineRule="auto"/>
        <w:jc w:val="center"/>
        <w:rPr>
          <w:rFonts w:ascii="黑体" w:hAnsi="黑体" w:eastAsia="黑体" w:cs="黑体"/>
          <w:sz w:val="32"/>
          <w:szCs w:val="32"/>
        </w:rPr>
      </w:pPr>
      <w:r>
        <w:rPr>
          <w:rFonts w:hint="eastAsia" w:ascii="黑体" w:hAnsi="黑体" w:eastAsia="黑体" w:cs="黑体"/>
          <w:sz w:val="32"/>
          <w:szCs w:val="32"/>
        </w:rPr>
        <w:t>第十八章  数字见证与调度管理</w:t>
      </w:r>
    </w:p>
    <w:p>
      <w:pPr>
        <w:spacing w:line="360" w:lineRule="auto"/>
        <w:ind w:firstLine="643" w:firstLineChars="200"/>
        <w:rPr>
          <w:rFonts w:ascii="仿宋" w:hAnsi="仿宋" w:eastAsia="仿宋" w:cs="华文仿宋"/>
          <w:kern w:val="0"/>
          <w:sz w:val="32"/>
          <w:szCs w:val="32"/>
        </w:rPr>
      </w:pPr>
      <w:r>
        <w:rPr>
          <w:rFonts w:hint="eastAsia" w:ascii="仿宋" w:hAnsi="仿宋" w:eastAsia="仿宋" w:cs="华文仿宋"/>
          <w:b/>
          <w:bCs/>
          <w:kern w:val="0"/>
          <w:sz w:val="32"/>
          <w:szCs w:val="32"/>
        </w:rPr>
        <w:t>第五十八条【交易</w:t>
      </w:r>
      <w:r>
        <w:rPr>
          <w:rFonts w:hint="eastAsia" w:ascii="仿宋" w:hAnsi="仿宋" w:eastAsia="仿宋" w:cs="华文仿宋"/>
          <w:b/>
          <w:bCs/>
          <w:sz w:val="32"/>
          <w:szCs w:val="32"/>
        </w:rPr>
        <w:t>见证</w:t>
      </w:r>
      <w:r>
        <w:rPr>
          <w:rFonts w:hint="eastAsia" w:ascii="仿宋" w:hAnsi="仿宋" w:eastAsia="仿宋" w:cs="华文仿宋"/>
          <w:b/>
          <w:bCs/>
          <w:kern w:val="0"/>
          <w:sz w:val="32"/>
          <w:szCs w:val="32"/>
        </w:rPr>
        <w:t>】</w:t>
      </w:r>
      <w:r>
        <w:rPr>
          <w:rFonts w:hint="eastAsia" w:ascii="仿宋" w:hAnsi="仿宋" w:eastAsia="仿宋" w:cs="华文仿宋"/>
          <w:kern w:val="0"/>
          <w:sz w:val="32"/>
          <w:szCs w:val="32"/>
        </w:rPr>
        <w:t>交易中心对进场交易项目实行全过程数字见证，</w:t>
      </w:r>
      <w:r>
        <w:rPr>
          <w:rFonts w:hint="eastAsia" w:ascii="仿宋" w:hAnsi="仿宋" w:eastAsia="仿宋" w:cs="方正黑体简体"/>
          <w:kern w:val="0"/>
          <w:sz w:val="32"/>
          <w:szCs w:val="32"/>
        </w:rPr>
        <w:t>见证方式采用系统见证为主，人工见证为辅。</w:t>
      </w:r>
      <w:r>
        <w:rPr>
          <w:rFonts w:hint="eastAsia" w:ascii="仿宋" w:hAnsi="仿宋" w:eastAsia="仿宋" w:cs="华文仿宋"/>
          <w:kern w:val="0"/>
          <w:sz w:val="32"/>
          <w:szCs w:val="32"/>
        </w:rPr>
        <w:t>见证服务涵盖开标、资格审查、评标、现场监督等环节。</w:t>
      </w:r>
    </w:p>
    <w:p>
      <w:pPr>
        <w:spacing w:line="360" w:lineRule="auto"/>
        <w:ind w:firstLine="643" w:firstLineChars="200"/>
        <w:rPr>
          <w:rFonts w:ascii="仿宋" w:hAnsi="仿宋" w:eastAsia="仿宋" w:cs="方正黑体简体"/>
          <w:kern w:val="0"/>
          <w:sz w:val="32"/>
          <w:szCs w:val="32"/>
        </w:rPr>
      </w:pPr>
      <w:r>
        <w:rPr>
          <w:rFonts w:hint="eastAsia" w:ascii="仿宋" w:hAnsi="仿宋" w:eastAsia="仿宋" w:cs="华文仿宋"/>
          <w:b/>
          <w:bCs/>
          <w:kern w:val="0"/>
          <w:sz w:val="32"/>
          <w:szCs w:val="32"/>
        </w:rPr>
        <w:t>第五十九条【</w:t>
      </w:r>
      <w:r>
        <w:rPr>
          <w:rFonts w:hint="eastAsia" w:ascii="仿宋" w:hAnsi="仿宋" w:eastAsia="仿宋" w:cs="华文仿宋"/>
          <w:b/>
          <w:bCs/>
          <w:sz w:val="32"/>
          <w:szCs w:val="32"/>
        </w:rPr>
        <w:t>见证情况处理</w:t>
      </w:r>
      <w:r>
        <w:rPr>
          <w:rFonts w:hint="eastAsia" w:ascii="仿宋" w:hAnsi="仿宋" w:eastAsia="仿宋" w:cs="华文仿宋"/>
          <w:b/>
          <w:bCs/>
          <w:kern w:val="0"/>
          <w:sz w:val="32"/>
          <w:szCs w:val="32"/>
        </w:rPr>
        <w:t>】</w:t>
      </w:r>
      <w:r>
        <w:rPr>
          <w:rFonts w:hint="eastAsia" w:ascii="仿宋" w:hAnsi="仿宋" w:eastAsia="仿宋" w:cs="仿宋"/>
          <w:bCs/>
          <w:kern w:val="0"/>
          <w:sz w:val="32"/>
          <w:szCs w:val="32"/>
        </w:rPr>
        <w:t>交易中心现场</w:t>
      </w:r>
      <w:r>
        <w:rPr>
          <w:rFonts w:hint="eastAsia" w:ascii="仿宋" w:hAnsi="仿宋" w:eastAsia="仿宋" w:cs="仿宋"/>
          <w:kern w:val="0"/>
          <w:sz w:val="32"/>
          <w:szCs w:val="32"/>
        </w:rPr>
        <w:t>见证人员通过</w:t>
      </w:r>
      <w:r>
        <w:rPr>
          <w:rFonts w:hint="eastAsia" w:ascii="仿宋" w:hAnsi="仿宋" w:eastAsia="仿宋" w:cs="仿宋"/>
          <w:sz w:val="32"/>
          <w:szCs w:val="32"/>
        </w:rPr>
        <w:t>专用通讯终端对评标专家现场违规的行为和现场监督代表可能影响公正的导向性言论给予提醒、制止和记录，</w:t>
      </w:r>
      <w:r>
        <w:rPr>
          <w:rFonts w:hint="eastAsia" w:ascii="仿宋" w:hAnsi="仿宋" w:eastAsia="仿宋" w:cs="仿宋"/>
          <w:kern w:val="0"/>
          <w:sz w:val="32"/>
          <w:szCs w:val="32"/>
        </w:rPr>
        <w:t>智能感知设备实时预警信息由见证人员甄别判断后，正确的自动计入见证报告异常情况栏，其他</w:t>
      </w:r>
      <w:r>
        <w:rPr>
          <w:rFonts w:hint="eastAsia" w:ascii="仿宋" w:hAnsi="仿宋" w:eastAsia="仿宋" w:cs="仿宋"/>
          <w:sz w:val="32"/>
          <w:szCs w:val="32"/>
        </w:rPr>
        <w:t>现场异常情况由见证人员选择异常情况类型，手动</w:t>
      </w:r>
      <w:r>
        <w:rPr>
          <w:rFonts w:hint="eastAsia" w:ascii="仿宋" w:hAnsi="仿宋" w:eastAsia="仿宋" w:cs="仿宋"/>
          <w:kern w:val="0"/>
          <w:sz w:val="32"/>
          <w:szCs w:val="32"/>
        </w:rPr>
        <w:t>录入处置记录后记入异常情况栏。</w:t>
      </w:r>
    </w:p>
    <w:p>
      <w:pPr>
        <w:spacing w:line="360" w:lineRule="auto"/>
        <w:ind w:firstLine="643" w:firstLineChars="200"/>
        <w:outlineLvl w:val="1"/>
        <w:rPr>
          <w:rFonts w:ascii="仿宋" w:hAnsi="仿宋" w:eastAsia="仿宋"/>
          <w:sz w:val="32"/>
          <w:szCs w:val="32"/>
        </w:rPr>
      </w:pPr>
      <w:r>
        <w:rPr>
          <w:rFonts w:hint="eastAsia" w:ascii="仿宋" w:hAnsi="仿宋" w:eastAsia="仿宋" w:cs="华文仿宋"/>
          <w:b/>
          <w:bCs/>
          <w:kern w:val="0"/>
          <w:sz w:val="32"/>
          <w:szCs w:val="32"/>
        </w:rPr>
        <w:t>第六十条【评标调度】</w:t>
      </w:r>
      <w:r>
        <w:rPr>
          <w:rFonts w:hint="eastAsia" w:ascii="仿宋" w:hAnsi="仿宋" w:eastAsia="仿宋" w:cs="仿宋"/>
          <w:sz w:val="32"/>
          <w:szCs w:val="32"/>
        </w:rPr>
        <w:t>除评标专家外的任何人员不得进入评标室，交易中心对评标过程实行全流程电子化见证和调度服务，评标专家如有疑问或寻求相关技术帮助，可直接通过专用通讯终端呼叫交易中心见证室协助解决，交易中心现场</w:t>
      </w:r>
      <w:r>
        <w:rPr>
          <w:rFonts w:hint="eastAsia" w:ascii="仿宋" w:hAnsi="仿宋" w:eastAsia="仿宋"/>
          <w:sz w:val="32"/>
          <w:szCs w:val="32"/>
        </w:rPr>
        <w:t>见证人员调度和回复评标专家发起的与本次评标项目有关的事项。</w:t>
      </w:r>
    </w:p>
    <w:p>
      <w:pPr>
        <w:spacing w:line="360" w:lineRule="auto"/>
        <w:ind w:firstLine="643" w:firstLineChars="200"/>
        <w:outlineLvl w:val="1"/>
        <w:rPr>
          <w:rFonts w:ascii="仿宋" w:hAnsi="仿宋" w:eastAsia="仿宋" w:cs="仿宋"/>
          <w:sz w:val="32"/>
          <w:szCs w:val="32"/>
        </w:rPr>
      </w:pPr>
      <w:r>
        <w:rPr>
          <w:rFonts w:hint="eastAsia" w:ascii="仿宋" w:hAnsi="仿宋" w:eastAsia="仿宋" w:cs="华文仿宋"/>
          <w:b/>
          <w:bCs/>
          <w:kern w:val="0"/>
          <w:sz w:val="32"/>
          <w:szCs w:val="32"/>
        </w:rPr>
        <w:t>第六十一条【评标监督】</w:t>
      </w:r>
      <w:r>
        <w:rPr>
          <w:rFonts w:hint="eastAsia" w:ascii="仿宋" w:hAnsi="仿宋" w:eastAsia="仿宋"/>
          <w:sz w:val="32"/>
          <w:szCs w:val="32"/>
        </w:rPr>
        <w:t>采购</w:t>
      </w:r>
      <w:r>
        <w:rPr>
          <w:rFonts w:hint="eastAsia" w:ascii="仿宋" w:hAnsi="仿宋" w:eastAsia="仿宋" w:cs="仿宋"/>
          <w:sz w:val="32"/>
          <w:szCs w:val="32"/>
        </w:rPr>
        <w:t xml:space="preserve">人和行政监督部门的现场监督人员需在交易中心的监控室行使现场监督职责：                                                </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（1）在评标过程中，现场监督人员如发现</w:t>
      </w:r>
      <w:r>
        <w:rPr>
          <w:rFonts w:hint="eastAsia" w:ascii="仿宋" w:hAnsi="仿宋" w:eastAsia="仿宋"/>
          <w:sz w:val="32"/>
          <w:szCs w:val="32"/>
        </w:rPr>
        <w:t>评标现场存在违法违规情况或其他</w:t>
      </w:r>
      <w:r>
        <w:rPr>
          <w:rFonts w:hint="eastAsia" w:ascii="仿宋" w:hAnsi="仿宋" w:eastAsia="仿宋" w:cs="仿宋"/>
          <w:sz w:val="32"/>
          <w:szCs w:val="32"/>
        </w:rPr>
        <w:t>问题，需通过监督席位的专用通讯终端呼叫交易中心见证室，实行三方对讲，与评标委员会进行交流沟通；</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（2）现场</w:t>
      </w:r>
      <w:r>
        <w:rPr>
          <w:rFonts w:hint="eastAsia" w:ascii="仿宋" w:hAnsi="仿宋" w:eastAsia="仿宋"/>
          <w:sz w:val="32"/>
          <w:szCs w:val="32"/>
        </w:rPr>
        <w:t>监督人员可就法律法规和有关政策文件进行解释，可就评标过程中专家应特别注意的评标条款“原款引用”一次性进行提醒，但不能解读招标文件条款，不能干预专家独立评标。如对讲双方不按照规定的原则进行通话，或通话内容明显超出沟通范围，交易中心见证室应及时提醒或制止，并将有关异常情况记入见证记录；</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（3）未在监控室开展现场监督的，现场监督人员不能与评委委员会交流沟通。</w:t>
      </w:r>
    </w:p>
    <w:p>
      <w:pPr>
        <w:spacing w:line="360" w:lineRule="auto"/>
        <w:ind w:firstLine="643" w:firstLineChars="200"/>
        <w:rPr>
          <w:rFonts w:ascii="仿宋" w:hAnsi="仿宋" w:eastAsia="仿宋" w:cs="仿宋"/>
          <w:kern w:val="0"/>
          <w:sz w:val="32"/>
          <w:szCs w:val="32"/>
        </w:rPr>
      </w:pPr>
      <w:r>
        <w:rPr>
          <w:rFonts w:hint="eastAsia" w:ascii="仿宋" w:hAnsi="仿宋" w:eastAsia="仿宋" w:cs="华文仿宋"/>
          <w:b/>
          <w:bCs/>
          <w:kern w:val="0"/>
          <w:sz w:val="32"/>
          <w:szCs w:val="32"/>
        </w:rPr>
        <w:t>第六十二条【</w:t>
      </w:r>
      <w:r>
        <w:rPr>
          <w:rFonts w:hint="eastAsia" w:ascii="仿宋" w:hAnsi="仿宋" w:eastAsia="仿宋" w:cs="华文仿宋"/>
          <w:b/>
          <w:bCs/>
          <w:sz w:val="32"/>
          <w:szCs w:val="32"/>
        </w:rPr>
        <w:t>见证报告查看</w:t>
      </w:r>
      <w:r>
        <w:rPr>
          <w:rFonts w:hint="eastAsia" w:ascii="仿宋" w:hAnsi="仿宋" w:eastAsia="仿宋" w:cs="华文仿宋"/>
          <w:b/>
          <w:bCs/>
          <w:kern w:val="0"/>
          <w:sz w:val="32"/>
          <w:szCs w:val="32"/>
        </w:rPr>
        <w:t>】</w:t>
      </w:r>
      <w:r>
        <w:rPr>
          <w:rFonts w:hint="eastAsia" w:ascii="仿宋" w:hAnsi="仿宋" w:eastAsia="仿宋" w:cs="仿宋"/>
          <w:bCs/>
          <w:kern w:val="0"/>
          <w:sz w:val="32"/>
          <w:szCs w:val="32"/>
        </w:rPr>
        <w:t>交易中心进场交易项目实行“一项目一见证”制度，</w:t>
      </w:r>
      <w:r>
        <w:rPr>
          <w:rFonts w:hint="eastAsia" w:ascii="仿宋" w:hAnsi="仿宋" w:eastAsia="仿宋" w:cs="仿宋"/>
          <w:kern w:val="0"/>
          <w:sz w:val="32"/>
          <w:szCs w:val="32"/>
        </w:rPr>
        <w:t>见证过程中的时间节点、数据信息、异常情况等在交易项目评标完成后由见证系统自动归集汇总生成见证报告，见证报告包括项目信息、开评标时间及时长、投标人及投标文件情况、开标现场异议、专家抽取（补抽）情况、评标专家签到及评标情况、监督人员监督情况、评标复核情况、现场异常情况记录及处置等内容。见证报告</w:t>
      </w:r>
      <w:r>
        <w:rPr>
          <w:rFonts w:hint="eastAsia" w:ascii="仿宋" w:hAnsi="仿宋" w:eastAsia="仿宋" w:cs="仿宋"/>
          <w:sz w:val="32"/>
          <w:szCs w:val="32"/>
        </w:rPr>
        <w:t>在中标候选人公示期间由交易系统自动推送至</w:t>
      </w:r>
      <w:r>
        <w:rPr>
          <w:rFonts w:hint="eastAsia" w:ascii="仿宋" w:hAnsi="仿宋" w:eastAsia="仿宋" w:cs="仿宋"/>
          <w:kern w:val="0"/>
          <w:sz w:val="32"/>
          <w:szCs w:val="32"/>
        </w:rPr>
        <w:t>参与本项目交易活动的市场主体自行查看、下载。</w:t>
      </w:r>
    </w:p>
    <w:p>
      <w:pPr>
        <w:spacing w:line="360" w:lineRule="auto"/>
        <w:ind w:firstLine="643" w:firstLineChars="200"/>
        <w:outlineLvl w:val="1"/>
        <w:rPr>
          <w:rFonts w:ascii="仿宋" w:hAnsi="仿宋" w:eastAsia="仿宋" w:cs="仿宋"/>
          <w:sz w:val="32"/>
          <w:szCs w:val="32"/>
        </w:rPr>
      </w:pPr>
      <w:r>
        <w:rPr>
          <w:rFonts w:hint="eastAsia" w:ascii="仿宋" w:hAnsi="仿宋" w:eastAsia="仿宋" w:cs="华文仿宋"/>
          <w:b/>
          <w:bCs/>
          <w:kern w:val="0"/>
          <w:sz w:val="32"/>
          <w:szCs w:val="32"/>
        </w:rPr>
        <w:t>第六十三条【</w:t>
      </w:r>
      <w:r>
        <w:rPr>
          <w:rFonts w:hint="eastAsia" w:ascii="仿宋" w:hAnsi="仿宋" w:eastAsia="仿宋" w:cs="华文仿宋"/>
          <w:b/>
          <w:bCs/>
          <w:sz w:val="32"/>
          <w:szCs w:val="32"/>
        </w:rPr>
        <w:t>见证人员工作边界</w:t>
      </w:r>
      <w:r>
        <w:rPr>
          <w:rFonts w:hint="eastAsia" w:ascii="仿宋" w:hAnsi="仿宋" w:eastAsia="仿宋" w:cs="华文仿宋"/>
          <w:b/>
          <w:bCs/>
          <w:kern w:val="0"/>
          <w:sz w:val="32"/>
          <w:szCs w:val="32"/>
        </w:rPr>
        <w:t>】</w:t>
      </w:r>
      <w:r>
        <w:rPr>
          <w:rFonts w:hint="eastAsia" w:ascii="仿宋" w:hAnsi="仿宋" w:eastAsia="仿宋" w:cs="华文仿宋"/>
          <w:bCs/>
          <w:kern w:val="0"/>
          <w:sz w:val="32"/>
          <w:szCs w:val="32"/>
        </w:rPr>
        <w:t>交易中心</w:t>
      </w:r>
      <w:r>
        <w:rPr>
          <w:rFonts w:hint="eastAsia" w:ascii="仿宋" w:hAnsi="仿宋" w:eastAsia="仿宋"/>
          <w:sz w:val="32"/>
          <w:szCs w:val="32"/>
        </w:rPr>
        <w:t>见证人员对交易项目的开标、组建评标委员会、评标、复核、澄清、签章等交易流程依法依规进行流程引导和程序推动，对专家评标具体业务操作不干预、不引导，对评标过程中相关业务性、技术性、导向性、结论性问题不参与、不判断。评标专家不得就招标文件条款解释、评标过程中问题分析、评标内容结果判断等问题要求见证人员予以回答，评标专家应对自身评审结果负责。</w:t>
      </w:r>
    </w:p>
    <w:p>
      <w:pPr>
        <w:spacing w:line="360" w:lineRule="auto"/>
        <w:jc w:val="center"/>
        <w:rPr>
          <w:rFonts w:ascii="黑体" w:hAnsi="黑体" w:eastAsia="黑体" w:cs="黑体"/>
          <w:sz w:val="32"/>
          <w:szCs w:val="32"/>
        </w:rPr>
      </w:pPr>
      <w:r>
        <w:rPr>
          <w:rFonts w:hint="eastAsia" w:ascii="黑体" w:hAnsi="黑体" w:eastAsia="黑体" w:cs="黑体"/>
          <w:sz w:val="32"/>
          <w:szCs w:val="32"/>
        </w:rPr>
        <w:t>第十九章  交易项目的投诉</w:t>
      </w:r>
    </w:p>
    <w:p>
      <w:pPr>
        <w:spacing w:line="360" w:lineRule="auto"/>
        <w:ind w:firstLine="643" w:firstLineChars="200"/>
        <w:rPr>
          <w:rFonts w:ascii="仿宋" w:hAnsi="仿宋" w:eastAsia="仿宋" w:cs="仿宋"/>
          <w:sz w:val="32"/>
          <w:szCs w:val="32"/>
        </w:rPr>
      </w:pPr>
      <w:r>
        <w:rPr>
          <w:rFonts w:hint="eastAsia" w:ascii="仿宋" w:hAnsi="仿宋" w:eastAsia="仿宋" w:cs="华文仿宋"/>
          <w:b/>
          <w:bCs/>
          <w:kern w:val="0"/>
          <w:sz w:val="32"/>
          <w:szCs w:val="32"/>
        </w:rPr>
        <w:t>第六十四条【提出投诉】</w:t>
      </w:r>
      <w:r>
        <w:rPr>
          <w:rFonts w:hint="eastAsia" w:ascii="仿宋" w:hAnsi="仿宋" w:eastAsia="仿宋" w:cs="仿宋"/>
          <w:sz w:val="32"/>
          <w:szCs w:val="32"/>
        </w:rPr>
        <w:t>质疑投标人对采购人或</w:t>
      </w:r>
      <w:r>
        <w:rPr>
          <w:rFonts w:hint="eastAsia" w:ascii="仿宋" w:hAnsi="仿宋" w:eastAsia="仿宋" w:cs="华文仿宋"/>
          <w:kern w:val="0"/>
          <w:sz w:val="32"/>
          <w:szCs w:val="32"/>
        </w:rPr>
        <w:t>集采机构</w:t>
      </w:r>
      <w:r>
        <w:rPr>
          <w:rFonts w:hint="eastAsia" w:ascii="仿宋" w:hAnsi="仿宋" w:eastAsia="仿宋" w:cs="仿宋"/>
          <w:sz w:val="32"/>
          <w:szCs w:val="32"/>
        </w:rPr>
        <w:t>的质疑答复不满意，或者采购人或</w:t>
      </w:r>
      <w:r>
        <w:rPr>
          <w:rFonts w:hint="eastAsia" w:ascii="仿宋" w:hAnsi="仿宋" w:eastAsia="仿宋" w:cs="华文仿宋"/>
          <w:kern w:val="0"/>
          <w:sz w:val="32"/>
          <w:szCs w:val="32"/>
        </w:rPr>
        <w:t>集采机构</w:t>
      </w:r>
      <w:r>
        <w:rPr>
          <w:rFonts w:hint="eastAsia" w:ascii="仿宋" w:hAnsi="仿宋" w:eastAsia="仿宋" w:cs="仿宋"/>
          <w:sz w:val="32"/>
          <w:szCs w:val="32"/>
        </w:rPr>
        <w:t>未在规定的期限作出质疑答复的，可在质疑答复期满后十五个工作日内，按政府采购相关法律法规规章的规定及程序，</w:t>
      </w:r>
      <w:r>
        <w:rPr>
          <w:rFonts w:hint="eastAsia" w:ascii="仿宋" w:hAnsi="仿宋" w:eastAsia="仿宋"/>
          <w:sz w:val="32"/>
          <w:szCs w:val="32"/>
        </w:rPr>
        <w:t>采用数字证书登录交易服务平台-网上办事大厅中的“在线投诉质疑”模块，</w:t>
      </w:r>
      <w:r>
        <w:rPr>
          <w:rFonts w:hint="eastAsia" w:ascii="仿宋" w:hAnsi="仿宋" w:eastAsia="仿宋" w:cs="仿宋"/>
          <w:sz w:val="32"/>
          <w:szCs w:val="32"/>
        </w:rPr>
        <w:t>向采购人所属预算级次的同级财政部门提出投诉。</w:t>
      </w:r>
    </w:p>
    <w:p>
      <w:pPr>
        <w:spacing w:line="360" w:lineRule="auto"/>
        <w:ind w:firstLine="643" w:firstLineChars="200"/>
        <w:rPr>
          <w:rFonts w:ascii="仿宋" w:hAnsi="仿宋" w:eastAsia="仿宋" w:cs="仿宋"/>
          <w:sz w:val="32"/>
          <w:szCs w:val="32"/>
        </w:rPr>
      </w:pPr>
      <w:r>
        <w:rPr>
          <w:rFonts w:hint="eastAsia" w:ascii="仿宋" w:hAnsi="仿宋" w:eastAsia="仿宋" w:cs="华文仿宋"/>
          <w:b/>
          <w:bCs/>
          <w:kern w:val="0"/>
          <w:sz w:val="32"/>
          <w:szCs w:val="32"/>
        </w:rPr>
        <w:t>第六十五条【投诉处理】</w:t>
      </w:r>
      <w:r>
        <w:rPr>
          <w:rFonts w:hint="eastAsia" w:ascii="仿宋" w:hAnsi="仿宋" w:eastAsia="仿宋" w:cs="仿宋"/>
          <w:sz w:val="32"/>
          <w:szCs w:val="32"/>
        </w:rPr>
        <w:t>交易服务平台与交易系统和行政监督平台进行实时数据推送，相关投诉事项通过行政监督平台实时推送至财政部门进行处理。</w:t>
      </w:r>
      <w:r>
        <w:rPr>
          <w:rFonts w:hint="eastAsia" w:ascii="仿宋" w:hAnsi="仿宋" w:eastAsia="仿宋" w:cs="仿宋"/>
          <w:kern w:val="0"/>
          <w:sz w:val="32"/>
          <w:szCs w:val="32"/>
        </w:rPr>
        <w:t>集采机构</w:t>
      </w:r>
      <w:r>
        <w:rPr>
          <w:rFonts w:hint="eastAsia" w:ascii="仿宋" w:hAnsi="仿宋" w:eastAsia="仿宋" w:cs="仿宋"/>
          <w:sz w:val="32"/>
          <w:szCs w:val="32"/>
        </w:rPr>
        <w:t>应对发生异议投诉的项目交易现场情况提出技术性、业务性核查评估说明。</w:t>
      </w:r>
    </w:p>
    <w:p>
      <w:pPr>
        <w:spacing w:line="360" w:lineRule="auto"/>
        <w:ind w:firstLine="643" w:firstLineChars="200"/>
        <w:rPr>
          <w:rFonts w:ascii="仿宋" w:hAnsi="仿宋" w:eastAsia="仿宋" w:cs="华文仿宋"/>
          <w:kern w:val="0"/>
          <w:sz w:val="32"/>
          <w:szCs w:val="32"/>
        </w:rPr>
      </w:pPr>
      <w:r>
        <w:rPr>
          <w:rFonts w:hint="eastAsia" w:ascii="仿宋" w:hAnsi="仿宋" w:eastAsia="仿宋" w:cs="华文仿宋"/>
          <w:b/>
          <w:bCs/>
          <w:kern w:val="0"/>
          <w:sz w:val="32"/>
          <w:szCs w:val="32"/>
        </w:rPr>
        <w:t>第六十六条【举报】</w:t>
      </w:r>
      <w:r>
        <w:rPr>
          <w:rFonts w:hint="eastAsia" w:ascii="仿宋" w:hAnsi="仿宋" w:eastAsia="仿宋" w:cs="仿宋"/>
          <w:kern w:val="0"/>
          <w:sz w:val="32"/>
          <w:szCs w:val="32"/>
        </w:rPr>
        <w:t>任何单位和个人对政府采购活动中的违法行为，有权控告和举报，相关事项可以采用数字证书</w:t>
      </w:r>
      <w:r>
        <w:rPr>
          <w:rFonts w:hint="eastAsia" w:ascii="仿宋" w:hAnsi="仿宋" w:eastAsia="仿宋" w:cs="仿宋"/>
          <w:sz w:val="32"/>
          <w:szCs w:val="32"/>
        </w:rPr>
        <w:t>登录交易服务平台中的</w:t>
      </w:r>
      <w:r>
        <w:rPr>
          <w:rFonts w:hint="eastAsia" w:ascii="仿宋" w:hAnsi="仿宋" w:eastAsia="仿宋" w:cs="仿宋"/>
          <w:b/>
          <w:bCs/>
          <w:sz w:val="32"/>
          <w:szCs w:val="32"/>
        </w:rPr>
        <w:t>“全省公共资源交易统一举报”</w:t>
      </w:r>
      <w:r>
        <w:rPr>
          <w:rFonts w:hint="eastAsia" w:ascii="仿宋" w:hAnsi="仿宋" w:eastAsia="仿宋" w:cs="仿宋"/>
          <w:sz w:val="32"/>
          <w:szCs w:val="32"/>
        </w:rPr>
        <w:t>模块，向行政监督</w:t>
      </w:r>
      <w:r>
        <w:rPr>
          <w:rFonts w:hint="eastAsia" w:ascii="仿宋" w:hAnsi="仿宋" w:eastAsia="仿宋" w:cs="仿宋"/>
          <w:kern w:val="0"/>
          <w:sz w:val="32"/>
          <w:szCs w:val="32"/>
        </w:rPr>
        <w:t>部门、有权受理举报的单位提出。</w:t>
      </w:r>
    </w:p>
    <w:p>
      <w:pPr>
        <w:spacing w:line="360" w:lineRule="auto"/>
        <w:ind w:firstLine="643" w:firstLineChars="200"/>
        <w:rPr>
          <w:rFonts w:ascii="仿宋" w:hAnsi="仿宋" w:eastAsia="仿宋" w:cs="仿宋"/>
          <w:sz w:val="32"/>
          <w:szCs w:val="32"/>
        </w:rPr>
      </w:pPr>
      <w:r>
        <w:rPr>
          <w:rFonts w:hint="eastAsia" w:ascii="仿宋" w:hAnsi="仿宋" w:eastAsia="仿宋" w:cs="华文仿宋"/>
          <w:b/>
          <w:bCs/>
          <w:kern w:val="0"/>
          <w:sz w:val="32"/>
          <w:szCs w:val="32"/>
        </w:rPr>
        <w:t>第六十七条【举报处理】</w:t>
      </w:r>
      <w:r>
        <w:rPr>
          <w:rFonts w:hint="eastAsia" w:ascii="仿宋" w:hAnsi="仿宋" w:eastAsia="仿宋" w:cs="仿宋"/>
          <w:sz w:val="32"/>
          <w:szCs w:val="32"/>
        </w:rPr>
        <w:t>交易服务平台与交易系统和行政监督平台进行实时数据推送，相关举报事项通过行政监督平台实时推送至行政监督</w:t>
      </w:r>
      <w:r>
        <w:rPr>
          <w:rFonts w:hint="eastAsia" w:ascii="仿宋" w:hAnsi="仿宋" w:eastAsia="仿宋" w:cs="仿宋"/>
          <w:kern w:val="0"/>
          <w:sz w:val="32"/>
          <w:szCs w:val="32"/>
        </w:rPr>
        <w:t>部门、有权受理举报的单位</w:t>
      </w:r>
      <w:r>
        <w:rPr>
          <w:rFonts w:hint="eastAsia" w:ascii="仿宋" w:hAnsi="仿宋" w:eastAsia="仿宋" w:cs="仿宋"/>
          <w:sz w:val="32"/>
          <w:szCs w:val="32"/>
        </w:rPr>
        <w:t>进行处理。交易中心应对发生举报的项目交易现场情况提出技术性、业务性核查评估说明。</w:t>
      </w:r>
    </w:p>
    <w:p>
      <w:pPr>
        <w:spacing w:line="360" w:lineRule="auto"/>
        <w:rPr>
          <w:rFonts w:ascii="仿宋" w:hAnsi="仿宋" w:eastAsia="仿宋" w:cs="宋体"/>
          <w:kern w:val="0"/>
          <w:sz w:val="32"/>
          <w:szCs w:val="32"/>
        </w:rPr>
      </w:pPr>
      <w:r>
        <w:rPr>
          <w:rFonts w:hint="eastAsia" w:ascii="仿宋" w:hAnsi="仿宋" w:eastAsia="仿宋"/>
          <w:sz w:val="32"/>
          <w:szCs w:val="32"/>
        </w:rPr>
        <w:t xml:space="preserve">    </w:t>
      </w:r>
      <w:r>
        <w:rPr>
          <w:rFonts w:hint="eastAsia" w:ascii="仿宋" w:hAnsi="仿宋" w:eastAsia="仿宋"/>
          <w:b/>
          <w:bCs/>
          <w:sz w:val="32"/>
          <w:szCs w:val="32"/>
        </w:rPr>
        <w:t>第六十八条【投诉、举报处理结果】</w:t>
      </w:r>
      <w:r>
        <w:rPr>
          <w:rFonts w:hint="eastAsia" w:ascii="仿宋" w:hAnsi="仿宋" w:eastAsia="仿宋"/>
          <w:sz w:val="32"/>
          <w:szCs w:val="32"/>
        </w:rPr>
        <w:t>交易服务平台自动记录投诉、举报事项处理的时间节点、有关信息、意见结果等情况，处理过程全程留痕、处理溯源。相关方可以使用数字证书登录行政监督平台实时查看相关信息并进行处理，行政监督部门或举报受理单位最终须出具明确的处理意见并点击确认后方视为该投诉、举报事项全部处理完毕，相关意见结果自动流转反馈至投诉、举报提出方。交易服务平台和行政监督平台均即时显示相关投诉、举报的办理状态和结果信息，形成线上闭环管理流程。投诉、举报未处理完的招标项目，将</w:t>
      </w:r>
      <w:r>
        <w:rPr>
          <w:rFonts w:hint="eastAsia" w:ascii="仿宋" w:hAnsi="仿宋" w:eastAsia="仿宋" w:cs="宋体"/>
          <w:kern w:val="0"/>
          <w:sz w:val="32"/>
          <w:szCs w:val="32"/>
        </w:rPr>
        <w:t>不能重新申请进场交易。</w:t>
      </w:r>
    </w:p>
    <w:p>
      <w:pPr>
        <w:spacing w:line="360" w:lineRule="auto"/>
        <w:rPr>
          <w:rFonts w:ascii="仿宋" w:hAnsi="仿宋" w:eastAsia="仿宋"/>
          <w:color w:val="FF0000"/>
          <w:sz w:val="32"/>
          <w:szCs w:val="32"/>
          <w:u w:val="single"/>
        </w:rPr>
      </w:pPr>
      <w:r>
        <w:rPr>
          <w:rFonts w:hint="eastAsia" w:ascii="仿宋" w:hAnsi="仿宋" w:eastAsia="仿宋"/>
          <w:sz w:val="32"/>
          <w:szCs w:val="32"/>
        </w:rPr>
        <w:t xml:space="preserve">    投诉、举报目前采取线下方式进行，待行政监督平台、服务平台相关功能全面完善后另行通知全面采用线上方式开展。</w:t>
      </w:r>
    </w:p>
    <w:p>
      <w:pPr>
        <w:widowControl/>
        <w:shd w:val="clear" w:color="auto" w:fill="FFFFFF"/>
        <w:jc w:val="center"/>
        <w:rPr>
          <w:rFonts w:ascii="华文仿宋" w:hAnsi="华文仿宋" w:eastAsia="华文仿宋" w:cs="华文仿宋"/>
          <w:b/>
          <w:bCs/>
          <w:kern w:val="0"/>
          <w:sz w:val="32"/>
          <w:szCs w:val="32"/>
        </w:rPr>
      </w:pPr>
      <w:r>
        <w:rPr>
          <w:rFonts w:hint="eastAsia" w:ascii="黑体" w:hAnsi="黑体" w:eastAsia="黑体" w:cs="黑体"/>
          <w:kern w:val="0"/>
          <w:sz w:val="32"/>
          <w:szCs w:val="32"/>
        </w:rPr>
        <w:t>第二十章  项目档案</w:t>
      </w:r>
    </w:p>
    <w:p>
      <w:pPr>
        <w:widowControl/>
        <w:shd w:val="clear" w:color="auto" w:fill="FFFFFF"/>
        <w:ind w:firstLine="643" w:firstLineChars="200"/>
        <w:rPr>
          <w:rFonts w:ascii="仿宋" w:hAnsi="仿宋" w:eastAsia="仿宋" w:cs="华文仿宋"/>
          <w:kern w:val="0"/>
          <w:sz w:val="32"/>
          <w:szCs w:val="32"/>
        </w:rPr>
      </w:pPr>
      <w:r>
        <w:rPr>
          <w:rFonts w:hint="eastAsia" w:ascii="仿宋" w:hAnsi="仿宋" w:eastAsia="仿宋" w:cs="华文仿宋"/>
          <w:b/>
          <w:bCs/>
          <w:kern w:val="0"/>
          <w:sz w:val="32"/>
          <w:szCs w:val="32"/>
        </w:rPr>
        <w:t>第六十九条【整理项目档案】</w:t>
      </w:r>
      <w:r>
        <w:rPr>
          <w:rFonts w:hint="eastAsia" w:ascii="仿宋" w:hAnsi="仿宋" w:eastAsia="仿宋" w:cs="仿宋"/>
          <w:w w:val="95"/>
          <w:sz w:val="32"/>
          <w:szCs w:val="32"/>
          <w:lang w:val="en"/>
        </w:rPr>
        <w:t>评标结束后，</w:t>
      </w:r>
      <w:r>
        <w:rPr>
          <w:rFonts w:hint="eastAsia" w:ascii="仿宋" w:hAnsi="仿宋" w:eastAsia="仿宋" w:cs="仿宋"/>
          <w:kern w:val="0"/>
          <w:sz w:val="32"/>
          <w:szCs w:val="32"/>
        </w:rPr>
        <w:t>系统将根据项</w:t>
      </w:r>
      <w:r>
        <w:rPr>
          <w:rFonts w:hint="eastAsia" w:ascii="仿宋" w:hAnsi="仿宋" w:eastAsia="仿宋" w:cs="华文仿宋"/>
          <w:kern w:val="0"/>
          <w:sz w:val="32"/>
          <w:szCs w:val="32"/>
        </w:rPr>
        <w:t>目流程，自动汇总项目档案。</w:t>
      </w:r>
      <w:r>
        <w:rPr>
          <w:rFonts w:hint="eastAsia" w:ascii="仿宋" w:hAnsi="仿宋" w:eastAsia="仿宋"/>
          <w:sz w:val="32"/>
          <w:szCs w:val="32"/>
        </w:rPr>
        <w:t>存在投诉、举报未处理完毕的项目系统将无法完成该项目的电子档案归集。</w:t>
      </w:r>
    </w:p>
    <w:p>
      <w:pPr>
        <w:spacing w:after="120"/>
        <w:ind w:firstLine="640" w:firstLineChars="200"/>
        <w:rPr>
          <w:rFonts w:ascii="仿宋" w:hAnsi="仿宋" w:eastAsia="仿宋" w:cs="华文仿宋"/>
          <w:kern w:val="0"/>
          <w:sz w:val="32"/>
          <w:szCs w:val="32"/>
        </w:rPr>
      </w:pPr>
      <w:r>
        <w:rPr>
          <w:rFonts w:hint="eastAsia" w:ascii="仿宋" w:hAnsi="仿宋" w:eastAsia="仿宋" w:cs="仿宋"/>
          <w:kern w:val="0"/>
          <w:sz w:val="32"/>
          <w:szCs w:val="32"/>
        </w:rPr>
        <w:t>交易系统提供标后数据下载，对未进入电子交易流程的资料或没有上传至交易系统的资料，交易系统将无法收集、汇总。</w:t>
      </w:r>
    </w:p>
    <w:p>
      <w:pPr>
        <w:spacing w:line="360" w:lineRule="auto"/>
        <w:ind w:firstLine="643" w:firstLineChars="200"/>
        <w:rPr>
          <w:rFonts w:ascii="仿宋" w:hAnsi="仿宋" w:eastAsia="仿宋" w:cs="仿宋"/>
          <w:sz w:val="32"/>
          <w:szCs w:val="32"/>
          <w:highlight w:val="yellow"/>
          <w:u w:val="single"/>
        </w:rPr>
      </w:pPr>
      <w:r>
        <w:rPr>
          <w:rFonts w:hint="eastAsia" w:ascii="仿宋" w:hAnsi="仿宋" w:eastAsia="仿宋" w:cs="华文仿宋"/>
          <w:b/>
          <w:bCs/>
          <w:kern w:val="0"/>
          <w:sz w:val="32"/>
          <w:szCs w:val="32"/>
        </w:rPr>
        <w:t>第七十条【查询并保存项目档案】</w:t>
      </w:r>
      <w:r>
        <w:rPr>
          <w:rFonts w:hint="eastAsia" w:ascii="仿宋" w:hAnsi="仿宋" w:eastAsia="仿宋" w:cs="仿宋"/>
          <w:kern w:val="0"/>
          <w:sz w:val="32"/>
          <w:szCs w:val="32"/>
        </w:rPr>
        <w:t>采购项目完成后，</w:t>
      </w:r>
      <w:r>
        <w:rPr>
          <w:rFonts w:hint="eastAsia" w:ascii="仿宋" w:hAnsi="仿宋" w:eastAsia="仿宋" w:cs="仿宋"/>
          <w:w w:val="95"/>
          <w:sz w:val="32"/>
          <w:szCs w:val="32"/>
          <w:lang w:val="en"/>
        </w:rPr>
        <w:t>采购人可及时查看投标单位的投标文件及评标过程的档案资料，并下载保存，承担档案资料保密的责任</w:t>
      </w:r>
      <w:r>
        <w:rPr>
          <w:rFonts w:hint="eastAsia" w:ascii="仿宋" w:hAnsi="仿宋" w:eastAsia="仿宋" w:cs="仿宋"/>
          <w:kern w:val="0"/>
          <w:sz w:val="32"/>
          <w:szCs w:val="32"/>
        </w:rPr>
        <w:t>。</w:t>
      </w:r>
    </w:p>
    <w:p>
      <w:pPr>
        <w:widowControl/>
        <w:shd w:val="clear" w:color="auto" w:fill="FFFFFF"/>
        <w:jc w:val="center"/>
        <w:rPr>
          <w:rFonts w:ascii="华文仿宋" w:hAnsi="华文仿宋" w:eastAsia="华文仿宋" w:cs="华文仿宋"/>
          <w:b/>
          <w:bCs/>
          <w:kern w:val="0"/>
          <w:sz w:val="32"/>
          <w:szCs w:val="32"/>
        </w:rPr>
      </w:pPr>
      <w:r>
        <w:rPr>
          <w:rFonts w:hint="eastAsia" w:ascii="黑体" w:hAnsi="黑体" w:eastAsia="黑体" w:cs="黑体"/>
          <w:bCs/>
          <w:kern w:val="0"/>
          <w:sz w:val="32"/>
          <w:szCs w:val="32"/>
        </w:rPr>
        <w:t>第二十一章  附 则</w:t>
      </w:r>
    </w:p>
    <w:p>
      <w:pPr>
        <w:widowControl/>
        <w:shd w:val="clear" w:color="auto" w:fill="FFFFFF"/>
        <w:jc w:val="left"/>
        <w:rPr>
          <w:rFonts w:ascii="仿宋" w:hAnsi="仿宋" w:eastAsia="仿宋" w:cs="华文仿宋"/>
          <w:kern w:val="0"/>
          <w:sz w:val="32"/>
          <w:szCs w:val="32"/>
        </w:rPr>
      </w:pPr>
      <w:r>
        <w:rPr>
          <w:rFonts w:hint="eastAsia" w:ascii="华文仿宋" w:hAnsi="华文仿宋" w:eastAsia="华文仿宋" w:cs="华文仿宋"/>
          <w:b/>
          <w:bCs/>
          <w:kern w:val="0"/>
          <w:sz w:val="32"/>
          <w:szCs w:val="32"/>
        </w:rPr>
        <w:t xml:space="preserve">   </w:t>
      </w:r>
      <w:r>
        <w:rPr>
          <w:rFonts w:hint="eastAsia" w:ascii="仿宋" w:hAnsi="仿宋" w:eastAsia="仿宋" w:cs="仿宋"/>
          <w:b/>
          <w:bCs/>
          <w:kern w:val="0"/>
          <w:sz w:val="32"/>
          <w:szCs w:val="32"/>
        </w:rPr>
        <w:t xml:space="preserve"> 第七十一条 </w:t>
      </w:r>
      <w:r>
        <w:rPr>
          <w:rFonts w:hint="eastAsia" w:ascii="仿宋" w:hAnsi="仿宋" w:eastAsia="仿宋" w:cs="仿宋"/>
          <w:kern w:val="0"/>
          <w:sz w:val="32"/>
          <w:szCs w:val="32"/>
        </w:rPr>
        <w:t>国家法律法规及政府相关部门对政府集中采购有特别规定的，从其规定。</w:t>
      </w:r>
    </w:p>
    <w:p>
      <w:pPr>
        <w:widowControl/>
        <w:shd w:val="clear" w:color="auto" w:fill="FFFFFF"/>
        <w:jc w:val="left"/>
        <w:rPr>
          <w:rFonts w:ascii="仿宋" w:hAnsi="仿宋" w:eastAsia="仿宋" w:cs="华文仿宋"/>
          <w:kern w:val="0"/>
          <w:sz w:val="32"/>
          <w:szCs w:val="32"/>
        </w:rPr>
      </w:pPr>
      <w:r>
        <w:rPr>
          <w:rFonts w:hint="eastAsia" w:ascii="仿宋" w:hAnsi="仿宋" w:eastAsia="仿宋" w:cs="华文仿宋"/>
          <w:b/>
          <w:bCs/>
          <w:kern w:val="0"/>
          <w:sz w:val="32"/>
          <w:szCs w:val="32"/>
        </w:rPr>
        <w:t xml:space="preserve">   </w:t>
      </w:r>
      <w:r>
        <w:rPr>
          <w:rFonts w:hint="eastAsia" w:ascii="仿宋" w:hAnsi="仿宋" w:eastAsia="仿宋" w:cs="仿宋"/>
          <w:b/>
          <w:bCs/>
          <w:kern w:val="0"/>
          <w:sz w:val="32"/>
          <w:szCs w:val="32"/>
        </w:rPr>
        <w:t xml:space="preserve"> 第七十二条</w:t>
      </w:r>
      <w:r>
        <w:rPr>
          <w:rFonts w:hint="eastAsia" w:ascii="仿宋" w:hAnsi="仿宋" w:eastAsia="仿宋" w:cs="华文仿宋"/>
          <w:kern w:val="0"/>
          <w:sz w:val="32"/>
          <w:szCs w:val="32"/>
        </w:rPr>
        <w:t xml:space="preserve"> </w:t>
      </w:r>
      <w:r>
        <w:rPr>
          <w:rFonts w:hint="eastAsia" w:ascii="仿宋" w:hAnsi="仿宋" w:eastAsia="仿宋" w:cs="仿宋"/>
          <w:kern w:val="0"/>
          <w:sz w:val="32"/>
          <w:szCs w:val="32"/>
        </w:rPr>
        <w:t>本导则自印发之日起试行。</w:t>
      </w:r>
    </w:p>
    <w:p>
      <w:pPr>
        <w:widowControl/>
        <w:shd w:val="clear" w:color="auto" w:fill="FFFFFF"/>
        <w:jc w:val="center"/>
        <w:rPr>
          <w:rFonts w:ascii="黑体" w:hAnsi="黑体" w:eastAsia="黑体" w:cs="黑体"/>
          <w:bCs/>
          <w:kern w:val="0"/>
          <w:sz w:val="32"/>
          <w:szCs w:val="32"/>
        </w:rPr>
      </w:pPr>
      <w:r>
        <w:rPr>
          <w:szCs w:val="24"/>
        </w:rPr>
        <w:br w:type="page"/>
      </w:r>
      <w:r>
        <w:rPr>
          <w:rFonts w:hint="eastAsia" w:ascii="国标黑体" w:hAnsi="国标黑体" w:eastAsia="国标黑体" w:cs="国标黑体"/>
          <w:sz w:val="32"/>
          <w:szCs w:val="32"/>
        </w:rPr>
        <w:t xml:space="preserve">第二篇  </w:t>
      </w:r>
      <w:r>
        <w:rPr>
          <w:rFonts w:hint="eastAsia" w:ascii="黑体" w:hAnsi="黑体" w:eastAsia="黑体" w:cs="黑体"/>
          <w:bCs/>
          <w:kern w:val="0"/>
          <w:sz w:val="32"/>
          <w:szCs w:val="32"/>
        </w:rPr>
        <w:t>分散采购</w:t>
      </w:r>
    </w:p>
    <w:p>
      <w:pPr>
        <w:widowControl/>
        <w:shd w:val="clear" w:color="auto" w:fill="FFFFFF"/>
        <w:jc w:val="center"/>
        <w:rPr>
          <w:szCs w:val="24"/>
        </w:rPr>
      </w:pPr>
    </w:p>
    <w:p>
      <w:pPr>
        <w:widowControl/>
        <w:shd w:val="clear" w:color="auto" w:fill="FFFFFF"/>
        <w:jc w:val="center"/>
        <w:rPr>
          <w:szCs w:val="24"/>
        </w:rPr>
      </w:pPr>
      <w:r>
        <w:rPr>
          <w:rFonts w:hint="eastAsia" w:ascii="黑体" w:hAnsi="黑体" w:eastAsia="黑体" w:cs="黑体"/>
          <w:bCs/>
          <w:kern w:val="0"/>
          <w:sz w:val="32"/>
          <w:szCs w:val="32"/>
        </w:rPr>
        <w:t>第一章</w:t>
      </w:r>
      <w:r>
        <w:rPr>
          <w:rFonts w:hint="eastAsia" w:ascii="黑体" w:hAnsi="黑体" w:eastAsia="黑体" w:cs="黑体"/>
          <w:bCs/>
          <w:kern w:val="0"/>
          <w:sz w:val="32"/>
          <w:szCs w:val="32"/>
        </w:rPr>
        <w:tab/>
      </w:r>
      <w:r>
        <w:rPr>
          <w:rFonts w:hint="eastAsia" w:ascii="黑体" w:hAnsi="黑体" w:eastAsia="黑体" w:cs="黑体"/>
          <w:bCs/>
          <w:kern w:val="0"/>
          <w:sz w:val="32"/>
          <w:szCs w:val="32"/>
        </w:rPr>
        <w:t>总则</w:t>
      </w:r>
    </w:p>
    <w:p>
      <w:pPr>
        <w:widowControl/>
        <w:shd w:val="clear" w:color="auto" w:fill="FFFFFF"/>
        <w:ind w:firstLine="640"/>
        <w:rPr>
          <w:rFonts w:ascii="华文仿宋" w:hAnsi="华文仿宋" w:eastAsia="华文仿宋" w:cs="华文仿宋"/>
          <w:kern w:val="0"/>
          <w:sz w:val="32"/>
          <w:szCs w:val="32"/>
        </w:rPr>
      </w:pPr>
      <w:r>
        <w:rPr>
          <w:rFonts w:hint="eastAsia" w:ascii="华文仿宋" w:hAnsi="华文仿宋" w:eastAsia="华文仿宋" w:cs="华文仿宋"/>
          <w:b/>
          <w:bCs/>
          <w:kern w:val="0"/>
          <w:sz w:val="32"/>
          <w:szCs w:val="32"/>
        </w:rPr>
        <w:t>第一条</w:t>
      </w:r>
      <w:r>
        <w:rPr>
          <w:rFonts w:hint="eastAsia" w:ascii="华文仿宋" w:hAnsi="华文仿宋" w:eastAsia="华文仿宋" w:cs="华文仿宋"/>
          <w:kern w:val="0"/>
          <w:sz w:val="32"/>
          <w:szCs w:val="32"/>
        </w:rPr>
        <w:t>【</w:t>
      </w:r>
      <w:r>
        <w:rPr>
          <w:rFonts w:hint="eastAsia" w:ascii="华文仿宋" w:hAnsi="华文仿宋" w:eastAsia="华文仿宋" w:cs="华文仿宋"/>
          <w:b/>
          <w:bCs/>
          <w:kern w:val="0"/>
          <w:sz w:val="32"/>
          <w:szCs w:val="32"/>
          <w:lang w:val="en"/>
        </w:rPr>
        <w:t>制定目的</w:t>
      </w:r>
      <w:r>
        <w:rPr>
          <w:rFonts w:hint="eastAsia" w:ascii="华文仿宋" w:hAnsi="华文仿宋" w:eastAsia="华文仿宋" w:cs="华文仿宋"/>
          <w:kern w:val="0"/>
          <w:sz w:val="32"/>
          <w:szCs w:val="32"/>
          <w:lang w:val="en"/>
        </w:rPr>
        <w:t>】</w:t>
      </w:r>
      <w:r>
        <w:rPr>
          <w:rFonts w:hint="eastAsia" w:ascii="华文仿宋" w:hAnsi="华文仿宋" w:eastAsia="华文仿宋" w:cs="华文仿宋"/>
          <w:kern w:val="0"/>
          <w:sz w:val="32"/>
          <w:szCs w:val="32"/>
        </w:rPr>
        <w:t> </w:t>
      </w:r>
      <w:r>
        <w:rPr>
          <w:rFonts w:ascii="仿宋" w:hAnsi="仿宋" w:eastAsia="仿宋"/>
          <w:sz w:val="32"/>
          <w:szCs w:val="32"/>
        </w:rPr>
        <w:t>为</w:t>
      </w:r>
      <w:r>
        <w:rPr>
          <w:rFonts w:hint="eastAsia" w:ascii="仿宋" w:hAnsi="仿宋" w:eastAsia="仿宋"/>
          <w:sz w:val="32"/>
          <w:szCs w:val="32"/>
        </w:rPr>
        <w:t>进一步</w:t>
      </w:r>
      <w:r>
        <w:rPr>
          <w:rFonts w:ascii="仿宋" w:hAnsi="仿宋" w:eastAsia="仿宋"/>
          <w:sz w:val="32"/>
          <w:szCs w:val="32"/>
        </w:rPr>
        <w:t>规范</w:t>
      </w:r>
      <w:r>
        <w:rPr>
          <w:rFonts w:hint="eastAsia" w:ascii="仿宋" w:hAnsi="仿宋" w:eastAsia="仿宋"/>
          <w:sz w:val="32"/>
          <w:szCs w:val="32"/>
        </w:rPr>
        <w:t>全省公共资源交易平台政府分散采购公开招标进场交易</w:t>
      </w:r>
      <w:r>
        <w:rPr>
          <w:rFonts w:ascii="仿宋" w:hAnsi="仿宋" w:eastAsia="仿宋"/>
          <w:sz w:val="32"/>
          <w:szCs w:val="32"/>
        </w:rPr>
        <w:t>项目</w:t>
      </w:r>
      <w:r>
        <w:rPr>
          <w:rFonts w:hint="eastAsia" w:ascii="仿宋" w:hAnsi="仿宋" w:eastAsia="仿宋"/>
          <w:sz w:val="32"/>
          <w:szCs w:val="32"/>
        </w:rPr>
        <w:t>的招标投标</w:t>
      </w:r>
      <w:r>
        <w:rPr>
          <w:rFonts w:ascii="仿宋" w:hAnsi="仿宋" w:eastAsia="仿宋"/>
          <w:sz w:val="32"/>
          <w:szCs w:val="32"/>
        </w:rPr>
        <w:t>交易</w:t>
      </w:r>
      <w:r>
        <w:rPr>
          <w:rFonts w:hint="eastAsia" w:ascii="仿宋" w:hAnsi="仿宋" w:eastAsia="仿宋"/>
          <w:sz w:val="32"/>
          <w:szCs w:val="32"/>
        </w:rPr>
        <w:t>运行</w:t>
      </w:r>
      <w:r>
        <w:rPr>
          <w:rFonts w:ascii="仿宋" w:hAnsi="仿宋" w:eastAsia="仿宋"/>
          <w:sz w:val="32"/>
          <w:szCs w:val="32"/>
        </w:rPr>
        <w:t>管理，</w:t>
      </w:r>
      <w:r>
        <w:rPr>
          <w:rFonts w:hint="eastAsia" w:ascii="仿宋" w:hAnsi="仿宋" w:eastAsia="仿宋"/>
          <w:sz w:val="32"/>
          <w:szCs w:val="32"/>
        </w:rPr>
        <w:t>提升工作效能，精简办事流程，厘清交易运行中市场主体工作职责边界及相关流程操作要求，为各市场主体</w:t>
      </w:r>
      <w:r>
        <w:rPr>
          <w:rFonts w:ascii="仿宋" w:hAnsi="仿宋" w:eastAsia="仿宋"/>
          <w:sz w:val="32"/>
          <w:szCs w:val="32"/>
        </w:rPr>
        <w:t>提供</w:t>
      </w:r>
      <w:r>
        <w:rPr>
          <w:rFonts w:hint="eastAsia" w:ascii="仿宋" w:hAnsi="仿宋" w:eastAsia="仿宋"/>
          <w:sz w:val="32"/>
          <w:szCs w:val="32"/>
        </w:rPr>
        <w:t>更</w:t>
      </w:r>
      <w:r>
        <w:rPr>
          <w:rFonts w:ascii="仿宋" w:hAnsi="仿宋" w:eastAsia="仿宋"/>
          <w:sz w:val="32"/>
          <w:szCs w:val="32"/>
        </w:rPr>
        <w:t>优质服务</w:t>
      </w:r>
      <w:r>
        <w:rPr>
          <w:rFonts w:hint="eastAsia" w:ascii="仿宋" w:hAnsi="仿宋" w:eastAsia="仿宋"/>
          <w:sz w:val="32"/>
          <w:szCs w:val="32"/>
        </w:rPr>
        <w:t>，</w:t>
      </w:r>
      <w:r>
        <w:rPr>
          <w:rFonts w:ascii="仿宋" w:hAnsi="仿宋" w:eastAsia="仿宋"/>
          <w:sz w:val="32"/>
          <w:szCs w:val="32"/>
        </w:rPr>
        <w:t>实现场内交易</w:t>
      </w:r>
      <w:r>
        <w:rPr>
          <w:rFonts w:hint="eastAsia" w:ascii="仿宋" w:hAnsi="仿宋" w:eastAsia="仿宋"/>
          <w:sz w:val="32"/>
          <w:szCs w:val="32"/>
        </w:rPr>
        <w:t>服务</w:t>
      </w:r>
      <w:r>
        <w:rPr>
          <w:rFonts w:ascii="仿宋" w:hAnsi="仿宋" w:eastAsia="仿宋"/>
          <w:sz w:val="32"/>
          <w:szCs w:val="32"/>
        </w:rPr>
        <w:t>标准化、规范化，</w:t>
      </w:r>
      <w:r>
        <w:rPr>
          <w:rFonts w:hint="eastAsia" w:ascii="华文仿宋" w:hAnsi="华文仿宋" w:eastAsia="华文仿宋" w:cs="华文仿宋"/>
          <w:kern w:val="0"/>
          <w:sz w:val="32"/>
          <w:szCs w:val="32"/>
        </w:rPr>
        <w:t>根据《中华人民共和国政府采购法》及其实施条例等法律法规和规章，结合我省现场管理有关工作规定和电子化交易平台操作流程，制定本运行导则。</w:t>
      </w:r>
    </w:p>
    <w:p>
      <w:pPr>
        <w:widowControl/>
        <w:shd w:val="clear" w:color="auto" w:fill="FFFFFF"/>
        <w:ind w:firstLine="640"/>
        <w:rPr>
          <w:szCs w:val="24"/>
        </w:rPr>
      </w:pPr>
      <w:r>
        <w:rPr>
          <w:rFonts w:hint="eastAsia" w:ascii="华文仿宋" w:hAnsi="华文仿宋" w:eastAsia="华文仿宋" w:cs="华文仿宋"/>
          <w:b/>
          <w:bCs/>
          <w:kern w:val="0"/>
          <w:sz w:val="32"/>
          <w:szCs w:val="32"/>
        </w:rPr>
        <w:t>第二条【运行原则】</w:t>
      </w:r>
      <w:r>
        <w:rPr>
          <w:rFonts w:hint="eastAsia" w:ascii="华文仿宋" w:hAnsi="华文仿宋" w:eastAsia="华文仿宋" w:cs="华文仿宋"/>
          <w:kern w:val="0"/>
          <w:sz w:val="32"/>
          <w:szCs w:val="32"/>
        </w:rPr>
        <w:t>政府分散采购公开招标项目的招标投标交易运行管理应当遵循公开透明原则、公平竞争原则、公正原则和诚实信用原则，落实“同标准受理、无差别办理”“能线上不线下、能机器不人工”的根本要求。</w:t>
      </w:r>
    </w:p>
    <w:p>
      <w:pPr>
        <w:widowControl/>
        <w:shd w:val="clear" w:color="auto" w:fill="FFFFFF"/>
        <w:ind w:firstLine="640"/>
        <w:rPr>
          <w:rFonts w:ascii="华文仿宋" w:hAnsi="华文仿宋" w:eastAsia="华文仿宋" w:cs="华文仿宋"/>
          <w:kern w:val="0"/>
          <w:sz w:val="32"/>
          <w:szCs w:val="32"/>
        </w:rPr>
      </w:pPr>
      <w:r>
        <w:rPr>
          <w:rFonts w:hint="eastAsia" w:ascii="华文仿宋" w:hAnsi="华文仿宋" w:eastAsia="华文仿宋" w:cs="华文仿宋"/>
          <w:b/>
          <w:bCs/>
          <w:kern w:val="0"/>
          <w:sz w:val="32"/>
          <w:szCs w:val="32"/>
        </w:rPr>
        <w:t>第三条【适用范围】</w:t>
      </w:r>
      <w:r>
        <w:rPr>
          <w:rFonts w:hint="eastAsia" w:ascii="华文仿宋" w:hAnsi="华文仿宋" w:eastAsia="华文仿宋" w:cs="华文仿宋"/>
          <w:kern w:val="0"/>
          <w:sz w:val="32"/>
          <w:szCs w:val="32"/>
        </w:rPr>
        <w:t>本运行导则适用于全省范围内由公共资源交易中心（以下简称“交易中心”）进场受理并通过“湖南省公共资源交易平台政府采购项目招投标交易系统”（以下简称“交易系统”）实施全流程电子化交易活动的所有政府分散采购公开招标项目。</w:t>
      </w:r>
    </w:p>
    <w:p>
      <w:pPr>
        <w:widowControl/>
        <w:shd w:val="clear" w:color="auto" w:fill="FFFFFF"/>
        <w:ind w:firstLine="640"/>
        <w:rPr>
          <w:rFonts w:ascii="黑体" w:hAnsi="黑体" w:eastAsia="黑体" w:cs="黑体"/>
          <w:bCs/>
          <w:kern w:val="0"/>
          <w:sz w:val="32"/>
          <w:szCs w:val="32"/>
        </w:rPr>
      </w:pPr>
      <w:r>
        <w:rPr>
          <w:rFonts w:hint="eastAsia" w:ascii="仿宋_GB2312" w:hAnsi="仿宋_GB2312" w:eastAsia="仿宋_GB2312" w:cs="仿宋_GB2312"/>
          <w:b/>
          <w:kern w:val="0"/>
          <w:sz w:val="32"/>
          <w:szCs w:val="32"/>
        </w:rPr>
        <w:t>第四条【系统架构】</w:t>
      </w:r>
      <w:r>
        <w:rPr>
          <w:rFonts w:hint="eastAsia" w:ascii="华文仿宋" w:hAnsi="华文仿宋" w:eastAsia="华文仿宋" w:cs="华文仿宋"/>
          <w:sz w:val="32"/>
          <w:szCs w:val="32"/>
        </w:rPr>
        <w:t>按照全省公共资源交易信息化平台实施“六统一”要求，交易系统由省公共资源交易中心按照政府采购相关法律法规和电子交易标准开发建设，实施全省统一布局、分布部署，搭建集项目登记、受理、场地预定、信息发布、投标、开标、评标、中标公示、数字见证等交易全流程，且全省</w:t>
      </w:r>
      <w:r>
        <w:rPr>
          <w:rFonts w:hint="eastAsia" w:ascii="华文仿宋" w:hAnsi="华文仿宋" w:eastAsia="华文仿宋" w:cs="华文仿宋"/>
          <w:sz w:val="32"/>
          <w:szCs w:val="32"/>
          <w:lang w:val="en"/>
        </w:rPr>
        <w:t>规则统一、架构统一、功能齐全、</w:t>
      </w:r>
      <w:r>
        <w:rPr>
          <w:rFonts w:hint="eastAsia" w:ascii="华文仿宋" w:hAnsi="华文仿宋" w:eastAsia="华文仿宋" w:cs="华文仿宋"/>
          <w:sz w:val="32"/>
          <w:szCs w:val="32"/>
        </w:rPr>
        <w:t>流程规范、</w:t>
      </w:r>
      <w:r>
        <w:rPr>
          <w:rFonts w:hint="eastAsia" w:ascii="华文仿宋" w:hAnsi="华文仿宋" w:eastAsia="华文仿宋" w:cs="华文仿宋"/>
          <w:sz w:val="32"/>
          <w:szCs w:val="32"/>
          <w:lang w:val="en"/>
        </w:rPr>
        <w:t>管控严明的一体化交易体系。</w:t>
      </w:r>
      <w:r>
        <w:rPr>
          <w:rFonts w:hint="eastAsia" w:ascii="仿宋" w:hAnsi="仿宋" w:eastAsia="仿宋" w:cs="仿宋"/>
          <w:sz w:val="32"/>
          <w:szCs w:val="32"/>
        </w:rPr>
        <w:t>已开发政府采购交易系统的市州应在符合全省统一的交易系统运行导则的前提下通过数据中台实现全量数据共享。</w:t>
      </w:r>
      <w:r>
        <w:rPr>
          <w:rFonts w:hint="eastAsia" w:ascii="黑体" w:hAnsi="黑体" w:eastAsia="黑体" w:cs="黑体"/>
          <w:bCs/>
          <w:kern w:val="0"/>
          <w:sz w:val="32"/>
          <w:szCs w:val="32"/>
        </w:rPr>
        <w:t xml:space="preserve">     </w:t>
      </w:r>
    </w:p>
    <w:p>
      <w:pPr>
        <w:spacing w:line="600" w:lineRule="exact"/>
        <w:ind w:firstLine="640"/>
        <w:rPr>
          <w:szCs w:val="24"/>
        </w:rPr>
      </w:pPr>
      <w:r>
        <w:rPr>
          <w:rFonts w:hint="eastAsia" w:ascii="华文仿宋" w:hAnsi="华文仿宋" w:eastAsia="华文仿宋" w:cs="华文仿宋"/>
          <w:b/>
          <w:bCs/>
          <w:sz w:val="32"/>
          <w:szCs w:val="32"/>
          <w:lang w:val="en"/>
        </w:rPr>
        <w:t>第五条</w:t>
      </w:r>
      <w:r>
        <w:rPr>
          <w:rFonts w:hint="eastAsia" w:ascii="华文仿宋" w:hAnsi="华文仿宋" w:eastAsia="华文仿宋" w:cs="华文仿宋"/>
          <w:b/>
          <w:bCs/>
          <w:sz w:val="32"/>
          <w:szCs w:val="32"/>
        </w:rPr>
        <w:t>【系统组成】</w:t>
      </w:r>
      <w:r>
        <w:rPr>
          <w:rFonts w:hint="eastAsia" w:ascii="华文仿宋" w:hAnsi="华文仿宋" w:eastAsia="华文仿宋" w:cs="华文仿宋"/>
          <w:kern w:val="0"/>
          <w:sz w:val="32"/>
          <w:szCs w:val="32"/>
        </w:rPr>
        <w:t>交易系统主要由投标业务管理子系统、电子招投标文件编制工具、电子开标系统、电子评标系统等组成，</w:t>
      </w:r>
      <w:r>
        <w:rPr>
          <w:rFonts w:hint="eastAsia" w:ascii="华文仿宋" w:hAnsi="华文仿宋" w:eastAsia="华文仿宋" w:cs="华文仿宋"/>
          <w:sz w:val="32"/>
          <w:szCs w:val="32"/>
          <w:lang w:val="en"/>
        </w:rPr>
        <w:t>建设覆盖</w:t>
      </w:r>
      <w:r>
        <w:rPr>
          <w:rFonts w:hint="eastAsia" w:ascii="华文仿宋" w:hAnsi="华文仿宋" w:eastAsia="华文仿宋" w:cs="华文仿宋"/>
          <w:sz w:val="32"/>
          <w:szCs w:val="32"/>
        </w:rPr>
        <w:t>全类型、全流程、全闭环的交易平台</w:t>
      </w:r>
      <w:r>
        <w:rPr>
          <w:rFonts w:hint="eastAsia" w:ascii="华文仿宋" w:hAnsi="华文仿宋" w:eastAsia="华文仿宋" w:cs="华文仿宋"/>
          <w:kern w:val="0"/>
          <w:sz w:val="32"/>
          <w:szCs w:val="32"/>
          <w:lang w:val="en"/>
        </w:rPr>
        <w:t>。</w:t>
      </w:r>
    </w:p>
    <w:p>
      <w:pPr>
        <w:spacing w:after="120"/>
        <w:ind w:firstLine="640"/>
        <w:rPr>
          <w:rFonts w:ascii="华文仿宋" w:hAnsi="华文仿宋" w:eastAsia="华文仿宋" w:cs="华文仿宋"/>
          <w:bCs/>
          <w:sz w:val="32"/>
          <w:szCs w:val="32"/>
        </w:rPr>
      </w:pPr>
      <w:r>
        <w:rPr>
          <w:rFonts w:hint="eastAsia" w:ascii="华文仿宋" w:hAnsi="华文仿宋" w:eastAsia="华文仿宋" w:cs="华文仿宋"/>
          <w:b/>
          <w:bCs/>
          <w:kern w:val="0"/>
          <w:sz w:val="32"/>
          <w:szCs w:val="32"/>
          <w:lang w:val="en"/>
        </w:rPr>
        <w:t>第六</w:t>
      </w:r>
      <w:r>
        <w:rPr>
          <w:rFonts w:hint="eastAsia" w:ascii="华文仿宋" w:hAnsi="华文仿宋" w:eastAsia="华文仿宋" w:cs="华文仿宋"/>
          <w:b/>
          <w:bCs/>
          <w:kern w:val="0"/>
          <w:sz w:val="32"/>
          <w:szCs w:val="32"/>
        </w:rPr>
        <w:t xml:space="preserve">条【系统交互】 </w:t>
      </w:r>
      <w:r>
        <w:rPr>
          <w:rFonts w:hint="eastAsia" w:ascii="华文仿宋" w:hAnsi="华文仿宋" w:eastAsia="华文仿宋" w:cs="华文仿宋"/>
          <w:bCs/>
          <w:sz w:val="32"/>
          <w:szCs w:val="32"/>
        </w:rPr>
        <w:t>依托全省公共资源交易数据中台，实现交易系统与全省公共资源交易服务平台</w:t>
      </w:r>
      <w:r>
        <w:rPr>
          <w:rFonts w:hint="eastAsia" w:ascii="华文仿宋" w:hAnsi="华文仿宋" w:eastAsia="华文仿宋" w:cs="华文仿宋"/>
          <w:sz w:val="32"/>
          <w:szCs w:val="32"/>
        </w:rPr>
        <w:t>（以下简称“交易服务平台”）</w:t>
      </w:r>
      <w:r>
        <w:rPr>
          <w:rFonts w:hint="eastAsia" w:ascii="华文仿宋" w:hAnsi="华文仿宋" w:eastAsia="华文仿宋" w:cs="华文仿宋"/>
          <w:bCs/>
          <w:sz w:val="32"/>
          <w:szCs w:val="32"/>
        </w:rPr>
        <w:t>和湖南省政府采购网</w:t>
      </w:r>
      <w:r>
        <w:rPr>
          <w:rFonts w:hint="eastAsia" w:ascii="华文仿宋" w:hAnsi="华文仿宋" w:eastAsia="华文仿宋" w:cs="华文仿宋"/>
          <w:sz w:val="32"/>
          <w:szCs w:val="32"/>
        </w:rPr>
        <w:t>（以下简称“</w:t>
      </w:r>
      <w:r>
        <w:rPr>
          <w:rFonts w:hint="eastAsia" w:ascii="华文仿宋" w:hAnsi="华文仿宋" w:eastAsia="华文仿宋" w:cs="华文仿宋"/>
          <w:bCs/>
          <w:sz w:val="32"/>
          <w:szCs w:val="32"/>
        </w:rPr>
        <w:t>政府采购网</w:t>
      </w:r>
      <w:r>
        <w:rPr>
          <w:rFonts w:hint="eastAsia" w:ascii="华文仿宋" w:hAnsi="华文仿宋" w:eastAsia="华文仿宋" w:cs="华文仿宋"/>
          <w:sz w:val="32"/>
          <w:szCs w:val="32"/>
        </w:rPr>
        <w:t>”）</w:t>
      </w:r>
      <w:r>
        <w:rPr>
          <w:rFonts w:hint="eastAsia" w:ascii="华文仿宋" w:hAnsi="华文仿宋" w:eastAsia="华文仿宋" w:cs="华文仿宋"/>
          <w:bCs/>
          <w:sz w:val="32"/>
          <w:szCs w:val="32"/>
        </w:rPr>
        <w:t>的无缝对接及全过程交易数据实时共享互认，并实现与交易中心业务系统和其他服务系统的互联互通、协同联动。</w:t>
      </w:r>
    </w:p>
    <w:p>
      <w:pPr>
        <w:spacing w:line="360" w:lineRule="auto"/>
        <w:ind w:firstLine="643" w:firstLineChars="200"/>
        <w:rPr>
          <w:lang w:val="en"/>
        </w:rPr>
      </w:pPr>
      <w:r>
        <w:rPr>
          <w:rFonts w:hint="eastAsia" w:ascii="华文仿宋" w:hAnsi="华文仿宋" w:eastAsia="华文仿宋" w:cs="华文仿宋"/>
          <w:b/>
          <w:bCs/>
          <w:sz w:val="32"/>
          <w:szCs w:val="32"/>
          <w:lang w:val="en"/>
        </w:rPr>
        <w:t>第七</w:t>
      </w:r>
      <w:r>
        <w:rPr>
          <w:rFonts w:hint="eastAsia" w:ascii="华文仿宋" w:hAnsi="华文仿宋" w:eastAsia="华文仿宋" w:cs="华文仿宋"/>
          <w:b/>
          <w:bCs/>
          <w:sz w:val="32"/>
          <w:szCs w:val="32"/>
        </w:rPr>
        <w:t>条【后台管理】</w:t>
      </w:r>
      <w:r>
        <w:rPr>
          <w:rFonts w:hint="eastAsia" w:ascii="华文仿宋" w:hAnsi="华文仿宋" w:eastAsia="华文仿宋" w:cs="华文仿宋"/>
          <w:bCs/>
          <w:sz w:val="32"/>
          <w:szCs w:val="32"/>
        </w:rPr>
        <w:t>实施严格的交易系统后台安全管控机制，交易中心应当从系统开发单位收回并掌握系统后台密钥，建立系统后台访问审批机制，不断加强安全管理、强化安全意识，严格管控系统后台访问、操作，实现密钥代码多人分段共同管理。</w:t>
      </w:r>
    </w:p>
    <w:p>
      <w:pPr>
        <w:spacing w:after="120"/>
        <w:rPr>
          <w:kern w:val="0"/>
          <w:szCs w:val="24"/>
        </w:rPr>
      </w:pPr>
      <w:r>
        <w:rPr>
          <w:rFonts w:hint="eastAsia" w:ascii="华文仿宋" w:hAnsi="华文仿宋" w:eastAsia="华文仿宋" w:cs="华文仿宋"/>
          <w:b/>
          <w:bCs/>
          <w:kern w:val="0"/>
          <w:sz w:val="32"/>
          <w:szCs w:val="32"/>
        </w:rPr>
        <w:t xml:space="preserve">    第八条【交易服务】</w:t>
      </w:r>
      <w:r>
        <w:rPr>
          <w:rFonts w:hint="eastAsia" w:ascii="仿宋" w:hAnsi="仿宋" w:eastAsia="仿宋" w:cs="仿宋"/>
          <w:sz w:val="32"/>
          <w:szCs w:val="32"/>
        </w:rPr>
        <w:t>按照无差别、无障碍原则，贯穿交易</w:t>
      </w:r>
      <w:r>
        <w:rPr>
          <w:rFonts w:hint="eastAsia" w:ascii="华文仿宋" w:hAnsi="华文仿宋" w:eastAsia="华文仿宋" w:cs="华文仿宋"/>
          <w:sz w:val="32"/>
          <w:szCs w:val="32"/>
          <w:lang w:val="en"/>
        </w:rPr>
        <w:t>全环节，交易中心应当提供与交易系统相配套的投标保证金、电子保函、</w:t>
      </w:r>
      <w:r>
        <w:rPr>
          <w:rFonts w:hint="eastAsia" w:ascii="华文仿宋" w:hAnsi="华文仿宋" w:eastAsia="华文仿宋" w:cs="华文仿宋"/>
          <w:sz w:val="32"/>
          <w:szCs w:val="32"/>
        </w:rPr>
        <w:t>专家评标费支付、场地预约、电子档案</w:t>
      </w:r>
      <w:r>
        <w:rPr>
          <w:rFonts w:hint="eastAsia" w:ascii="华文仿宋" w:hAnsi="华文仿宋" w:eastAsia="华文仿宋" w:cs="华文仿宋"/>
          <w:sz w:val="32"/>
          <w:szCs w:val="32"/>
          <w:lang w:val="en"/>
        </w:rPr>
        <w:t>等全流程精细化服务保障。</w:t>
      </w:r>
    </w:p>
    <w:p>
      <w:pPr>
        <w:widowControl/>
        <w:shd w:val="clear" w:color="auto" w:fill="FFFFFF"/>
        <w:jc w:val="center"/>
        <w:rPr>
          <w:rFonts w:ascii="黑体" w:hAnsi="黑体" w:eastAsia="黑体" w:cs="黑体"/>
          <w:kern w:val="0"/>
          <w:sz w:val="32"/>
          <w:szCs w:val="32"/>
        </w:rPr>
      </w:pPr>
      <w:r>
        <w:rPr>
          <w:rFonts w:hint="eastAsia" w:ascii="黑体" w:hAnsi="黑体" w:eastAsia="黑体" w:cs="黑体"/>
          <w:kern w:val="0"/>
          <w:sz w:val="32"/>
          <w:szCs w:val="32"/>
        </w:rPr>
        <w:t>第二章 市场主体注册登记</w:t>
      </w:r>
    </w:p>
    <w:p>
      <w:pPr>
        <w:spacing w:line="360" w:lineRule="auto"/>
        <w:ind w:firstLine="643" w:firstLineChars="200"/>
        <w:rPr>
          <w:rFonts w:ascii="仿宋" w:hAnsi="仿宋" w:eastAsia="仿宋" w:cs="仿宋"/>
          <w:sz w:val="32"/>
          <w:szCs w:val="32"/>
        </w:rPr>
      </w:pPr>
      <w:r>
        <w:rPr>
          <w:rFonts w:hint="eastAsia" w:ascii="华文仿宋" w:hAnsi="华文仿宋" w:eastAsia="华文仿宋" w:cs="华文仿宋"/>
          <w:b/>
          <w:bCs/>
          <w:sz w:val="32"/>
          <w:szCs w:val="32"/>
        </w:rPr>
        <w:t>第九条【注册登记】</w:t>
      </w:r>
      <w:r>
        <w:rPr>
          <w:rFonts w:hint="eastAsia" w:ascii="华文仿宋" w:hAnsi="华文仿宋" w:eastAsia="华文仿宋" w:cs="华文仿宋"/>
          <w:bCs/>
          <w:sz w:val="32"/>
          <w:szCs w:val="32"/>
        </w:rPr>
        <w:t>首次进入</w:t>
      </w:r>
      <w:r>
        <w:rPr>
          <w:rFonts w:hint="eastAsia" w:ascii="仿宋" w:hAnsi="仿宋" w:eastAsia="仿宋" w:cs="仿宋"/>
          <w:sz w:val="32"/>
          <w:szCs w:val="32"/>
        </w:rPr>
        <w:t>湖南省公共资源交易平台的市场主体（含采购人、采购代理机构、投标人，下同）需登录交易服务平台进行统一注册，进入网上办事大厅 “市场主体统一注册”模块并根据相关提示进行注册信息填写，完成在线注册</w:t>
      </w:r>
      <w:r>
        <w:rPr>
          <w:rFonts w:hint="eastAsia" w:ascii="仿宋" w:hAnsi="仿宋" w:eastAsia="仿宋"/>
          <w:sz w:val="32"/>
          <w:szCs w:val="32"/>
        </w:rPr>
        <w:t>登记</w:t>
      </w:r>
      <w:r>
        <w:rPr>
          <w:rFonts w:hint="eastAsia" w:ascii="仿宋" w:hAnsi="仿宋" w:eastAsia="仿宋" w:cs="仿宋"/>
          <w:sz w:val="32"/>
          <w:szCs w:val="32"/>
        </w:rPr>
        <w:t>工作。未完成注册登记的市场主体将无法进行招投标交易活动。</w:t>
      </w:r>
    </w:p>
    <w:p>
      <w:pPr>
        <w:spacing w:line="360" w:lineRule="auto"/>
        <w:ind w:firstLine="643" w:firstLineChars="200"/>
        <w:rPr>
          <w:rFonts w:ascii="仿宋" w:hAnsi="仿宋" w:eastAsia="仿宋" w:cs="仿宋"/>
          <w:sz w:val="32"/>
          <w:szCs w:val="32"/>
        </w:rPr>
      </w:pPr>
      <w:r>
        <w:rPr>
          <w:rFonts w:hint="eastAsia" w:ascii="华文仿宋" w:hAnsi="华文仿宋" w:eastAsia="华文仿宋" w:cs="华文仿宋"/>
          <w:b/>
          <w:bCs/>
          <w:sz w:val="32"/>
          <w:szCs w:val="32"/>
        </w:rPr>
        <w:t>第十条【CA办理】</w:t>
      </w:r>
      <w:r>
        <w:rPr>
          <w:rFonts w:hint="eastAsia" w:ascii="华文仿宋" w:hAnsi="华文仿宋" w:eastAsia="华文仿宋" w:cs="华文仿宋"/>
          <w:bCs/>
          <w:sz w:val="32"/>
          <w:szCs w:val="32"/>
        </w:rPr>
        <w:t>完成首次注册登记的市场主体需登录交易服务平台</w:t>
      </w:r>
      <w:r>
        <w:rPr>
          <w:rFonts w:hint="eastAsia" w:ascii="仿宋" w:hAnsi="仿宋" w:eastAsia="仿宋" w:cs="仿宋"/>
          <w:sz w:val="32"/>
          <w:szCs w:val="32"/>
        </w:rPr>
        <w:t>网上办事大厅“CA证书办理”模块，按照指引自行选择CA数字证书提供商办理CA数字证书，相关注册信息由“市场主体统一注册”模块</w:t>
      </w:r>
      <w:r>
        <w:rPr>
          <w:rFonts w:hint="eastAsia" w:ascii="仿宋" w:hAnsi="仿宋" w:eastAsia="仿宋"/>
          <w:sz w:val="32"/>
          <w:szCs w:val="32"/>
        </w:rPr>
        <w:t>直接推送至拟办理CA数字证书的</w:t>
      </w:r>
      <w:r>
        <w:rPr>
          <w:rFonts w:hint="eastAsia" w:ascii="仿宋" w:hAnsi="仿宋" w:eastAsia="仿宋" w:cs="仿宋"/>
          <w:sz w:val="32"/>
          <w:szCs w:val="32"/>
        </w:rPr>
        <w:t>提供商，办理后的</w:t>
      </w:r>
      <w:r>
        <w:rPr>
          <w:rFonts w:hint="eastAsia" w:ascii="仿宋" w:hAnsi="仿宋" w:eastAsia="仿宋"/>
          <w:sz w:val="32"/>
          <w:szCs w:val="32"/>
        </w:rPr>
        <w:t>CA数字证书自助</w:t>
      </w:r>
      <w:r>
        <w:rPr>
          <w:rFonts w:hint="eastAsia" w:ascii="仿宋" w:hAnsi="仿宋" w:eastAsia="仿宋" w:cs="仿宋"/>
          <w:sz w:val="32"/>
          <w:szCs w:val="32"/>
        </w:rPr>
        <w:t>绑定用户账号，即可在交易系统登录使用。未办理CA数字证书的，将无法登录交易系统，并无法进行招标文件下载、招投标文件编制、投标文件加解密以及加盖电子签章等一系列操作。</w:t>
      </w:r>
    </w:p>
    <w:p>
      <w:pPr>
        <w:widowControl/>
        <w:autoSpaceDE w:val="0"/>
        <w:autoSpaceDN w:val="0"/>
        <w:rPr>
          <w:rFonts w:ascii="宋体" w:hAnsi="Times New Roman" w:eastAsia="仿宋"/>
          <w:kern w:val="0"/>
          <w:szCs w:val="20"/>
        </w:rPr>
      </w:pPr>
      <w:r>
        <w:rPr>
          <w:rFonts w:hint="eastAsia" w:ascii="仿宋" w:hAnsi="仿宋" w:eastAsia="仿宋" w:cs="仿宋"/>
          <w:kern w:val="0"/>
          <w:sz w:val="32"/>
          <w:szCs w:val="32"/>
        </w:rPr>
        <w:t xml:space="preserve">                </w:t>
      </w:r>
      <w:r>
        <w:rPr>
          <w:rFonts w:hint="eastAsia" w:ascii="国标黑体" w:hAnsi="国标黑体" w:eastAsia="国标黑体" w:cs="国标黑体"/>
          <w:kern w:val="0"/>
          <w:sz w:val="32"/>
          <w:szCs w:val="32"/>
        </w:rPr>
        <w:t>第三章  项目信息登记</w:t>
      </w:r>
    </w:p>
    <w:p>
      <w:pPr>
        <w:widowControl/>
        <w:adjustRightInd w:val="0"/>
        <w:snapToGrid w:val="0"/>
        <w:spacing w:line="580" w:lineRule="exact"/>
        <w:ind w:firstLine="640"/>
        <w:contextualSpacing/>
        <w:rPr>
          <w:rFonts w:ascii="仿宋" w:hAnsi="仿宋" w:eastAsia="仿宋"/>
          <w:color w:val="000000"/>
          <w:sz w:val="32"/>
          <w:szCs w:val="32"/>
        </w:rPr>
      </w:pPr>
      <w:r>
        <w:rPr>
          <w:rFonts w:hint="eastAsia" w:ascii="仿宋" w:hAnsi="仿宋" w:eastAsia="仿宋" w:cs="宋体"/>
          <w:b/>
          <w:color w:val="000000"/>
          <w:kern w:val="0"/>
          <w:sz w:val="32"/>
          <w:szCs w:val="32"/>
        </w:rPr>
        <w:t>第十一条【项目信息】</w:t>
      </w:r>
      <w:r>
        <w:rPr>
          <w:rFonts w:hint="eastAsia" w:ascii="仿宋" w:hAnsi="仿宋" w:eastAsia="仿宋" w:cs="宋体"/>
          <w:bCs/>
          <w:color w:val="000000"/>
          <w:kern w:val="0"/>
          <w:sz w:val="32"/>
          <w:szCs w:val="32"/>
        </w:rPr>
        <w:t>采购人或采购</w:t>
      </w:r>
      <w:r>
        <w:rPr>
          <w:rFonts w:hint="eastAsia" w:ascii="华文仿宋" w:hAnsi="华文仿宋" w:eastAsia="华文仿宋" w:cs="华文仿宋"/>
          <w:bCs/>
          <w:sz w:val="32"/>
          <w:szCs w:val="32"/>
        </w:rPr>
        <w:t>代理机构登录交易服务平台网上办事大厅的“全省进场交易统一受理系统”填写进场项目相关资料，或</w:t>
      </w:r>
      <w:r>
        <w:rPr>
          <w:rFonts w:hint="eastAsia" w:ascii="仿宋" w:hAnsi="仿宋" w:eastAsia="仿宋" w:cs="宋体"/>
          <w:color w:val="000000"/>
          <w:kern w:val="0"/>
          <w:sz w:val="32"/>
          <w:szCs w:val="32"/>
        </w:rPr>
        <w:t>由行政监督部门的项目审批系统自动将相关信息推送至交易系统</w:t>
      </w:r>
      <w:r>
        <w:rPr>
          <w:rFonts w:hint="eastAsia" w:ascii="仿宋" w:hAnsi="仿宋" w:eastAsia="仿宋"/>
          <w:color w:val="000000"/>
          <w:sz w:val="32"/>
          <w:szCs w:val="32"/>
        </w:rPr>
        <w:t>。</w:t>
      </w:r>
      <w:r>
        <w:rPr>
          <w:rFonts w:hint="eastAsia" w:ascii="仿宋" w:hAnsi="仿宋" w:eastAsia="仿宋" w:cs="宋体"/>
          <w:color w:val="000000"/>
          <w:kern w:val="0"/>
          <w:sz w:val="32"/>
          <w:szCs w:val="32"/>
        </w:rPr>
        <w:t>项目基本信息主要包含：</w:t>
      </w:r>
      <w:r>
        <w:rPr>
          <w:rFonts w:hint="eastAsia" w:ascii="仿宋" w:hAnsi="仿宋" w:eastAsia="仿宋"/>
          <w:color w:val="000000"/>
          <w:sz w:val="32"/>
          <w:szCs w:val="32"/>
        </w:rPr>
        <w:t>项目名称、品目分类、采购预算金额、采购方式、专家来源、供应商来源、行政监督部门、政府采购计划编号及采购人、采购代理机构的名称、联系人、联系电话等。</w:t>
      </w:r>
    </w:p>
    <w:p>
      <w:pPr>
        <w:widowControl/>
        <w:shd w:val="clear" w:color="auto" w:fill="FFFFFF"/>
        <w:jc w:val="center"/>
        <w:rPr>
          <w:rFonts w:ascii="华文仿宋" w:hAnsi="华文仿宋" w:eastAsia="黑体" w:cs="华文仿宋"/>
          <w:b/>
          <w:bCs/>
          <w:kern w:val="0"/>
          <w:sz w:val="32"/>
          <w:szCs w:val="32"/>
        </w:rPr>
      </w:pPr>
      <w:r>
        <w:rPr>
          <w:rFonts w:hint="eastAsia" w:ascii="黑体" w:hAnsi="黑体" w:eastAsia="黑体" w:cs="黑体"/>
          <w:kern w:val="0"/>
          <w:sz w:val="32"/>
          <w:szCs w:val="32"/>
        </w:rPr>
        <w:t>第四章  招标文件编制</w:t>
      </w:r>
    </w:p>
    <w:p>
      <w:pPr>
        <w:widowControl/>
        <w:shd w:val="clear" w:color="auto" w:fill="FFFFFF"/>
        <w:ind w:firstLine="643" w:firstLineChars="200"/>
        <w:rPr>
          <w:rFonts w:ascii="华文仿宋" w:hAnsi="华文仿宋" w:eastAsia="华文仿宋" w:cs="华文仿宋"/>
          <w:kern w:val="0"/>
          <w:sz w:val="32"/>
          <w:szCs w:val="32"/>
        </w:rPr>
      </w:pPr>
      <w:r>
        <w:rPr>
          <w:rFonts w:hint="eastAsia" w:ascii="华文仿宋" w:hAnsi="华文仿宋" w:eastAsia="华文仿宋" w:cs="华文仿宋"/>
          <w:b/>
          <w:bCs/>
          <w:kern w:val="0"/>
          <w:sz w:val="32"/>
          <w:szCs w:val="32"/>
        </w:rPr>
        <w:t>第十二条【招标文件编制】</w:t>
      </w:r>
      <w:r>
        <w:rPr>
          <w:rFonts w:hint="eastAsia" w:ascii="华文仿宋" w:hAnsi="华文仿宋" w:eastAsia="华文仿宋" w:cs="华文仿宋"/>
          <w:kern w:val="0"/>
          <w:sz w:val="32"/>
          <w:szCs w:val="32"/>
        </w:rPr>
        <w:t>采购人、采购代理机构登录交易系统政府采购分散采购模块，按以下步骤编制招标文件：</w:t>
      </w:r>
    </w:p>
    <w:p>
      <w:pPr>
        <w:widowControl/>
        <w:shd w:val="clear" w:color="auto" w:fill="FFFFFF"/>
        <w:ind w:firstLine="640" w:firstLineChars="200"/>
        <w:rPr>
          <w:rFonts w:ascii="华文仿宋" w:hAnsi="华文仿宋" w:eastAsia="华文仿宋" w:cs="华文仿宋"/>
          <w:kern w:val="0"/>
          <w:sz w:val="32"/>
          <w:szCs w:val="32"/>
        </w:rPr>
      </w:pPr>
      <w:r>
        <w:rPr>
          <w:rFonts w:hint="eastAsia" w:ascii="华文仿宋" w:hAnsi="华文仿宋" w:eastAsia="华文仿宋" w:cs="华文仿宋"/>
          <w:kern w:val="0"/>
          <w:sz w:val="32"/>
          <w:szCs w:val="32"/>
        </w:rPr>
        <w:t>（1）进入公开招标项目“分包组建”菜单，新增采购项目分包组建，根据项目情况完成分包组建（拆分包及预算）工作；分包组建的金额之和应等于项目总预算金额，最高限价可以小于分包预算金额。</w:t>
      </w:r>
    </w:p>
    <w:p>
      <w:pPr>
        <w:widowControl/>
        <w:shd w:val="clear" w:color="auto" w:fill="FFFFFF"/>
        <w:ind w:firstLine="640" w:firstLineChars="200"/>
        <w:rPr>
          <w:rFonts w:ascii="华文仿宋" w:hAnsi="华文仿宋" w:eastAsia="华文仿宋" w:cs="华文仿宋"/>
          <w:kern w:val="0"/>
          <w:sz w:val="32"/>
          <w:szCs w:val="32"/>
        </w:rPr>
      </w:pPr>
      <w:r>
        <w:rPr>
          <w:rFonts w:hint="eastAsia" w:ascii="华文仿宋" w:hAnsi="华文仿宋" w:eastAsia="华文仿宋" w:cs="华文仿宋"/>
          <w:kern w:val="0"/>
          <w:sz w:val="32"/>
          <w:szCs w:val="32"/>
        </w:rPr>
        <w:t>（2）完成分包组建后进入“需求填报”菜单。需求填报需根据项目情况完成各包采购需求（投标人资格条件设置、政府采购政策功能使用、采购内容与要求、综合评分表设定）的填报工作；招标文件内容应与交易系统设置保持一致（如自动计分公式、政府采购政策加分公式、客观分、主观分等的设置），否则将导致评标无法进行或评审错误。需求填报时，发现分包组建需要进行修改的，可在需求填报页面使用回退功能，退回至分包组建进行修改。</w:t>
      </w:r>
    </w:p>
    <w:p>
      <w:pPr>
        <w:widowControl/>
        <w:shd w:val="clear" w:color="auto" w:fill="FFFFFF"/>
        <w:ind w:firstLine="640" w:firstLineChars="200"/>
        <w:rPr>
          <w:rFonts w:ascii="华文仿宋" w:hAnsi="华文仿宋" w:eastAsia="华文仿宋" w:cs="华文仿宋"/>
          <w:kern w:val="0"/>
          <w:sz w:val="32"/>
          <w:szCs w:val="32"/>
        </w:rPr>
      </w:pPr>
      <w:r>
        <w:rPr>
          <w:rFonts w:hint="eastAsia" w:ascii="华文仿宋" w:hAnsi="华文仿宋" w:eastAsia="华文仿宋" w:cs="华文仿宋"/>
          <w:kern w:val="0"/>
          <w:sz w:val="32"/>
          <w:szCs w:val="32"/>
        </w:rPr>
        <w:t>（3）对招标项目中仅提供给投标人知晓，不属于评审相关资料的，可通过招标文件编辑模块“电子件管理”（对采购人、代理机构、投标人展示）中上传，以方便投标人查阅。属于评审内容的资料，必须编辑进入招标文件，否则，在评标时评审专家无法查阅。</w:t>
      </w:r>
    </w:p>
    <w:p>
      <w:pPr>
        <w:widowControl/>
        <w:shd w:val="clear" w:color="auto" w:fill="FFFFFF"/>
        <w:ind w:firstLine="643" w:firstLineChars="200"/>
        <w:rPr>
          <w:rFonts w:ascii="华文仿宋" w:hAnsi="华文仿宋" w:eastAsia="华文仿宋" w:cs="华文仿宋"/>
          <w:kern w:val="0"/>
          <w:sz w:val="32"/>
          <w:szCs w:val="32"/>
        </w:rPr>
      </w:pPr>
      <w:r>
        <w:rPr>
          <w:rFonts w:hint="eastAsia" w:ascii="华文仿宋" w:hAnsi="华文仿宋" w:eastAsia="华文仿宋" w:cs="华文仿宋"/>
          <w:b/>
          <w:bCs/>
          <w:kern w:val="0"/>
          <w:sz w:val="32"/>
          <w:szCs w:val="32"/>
        </w:rPr>
        <w:t>第十三条【招标文件确认】</w:t>
      </w:r>
      <w:r>
        <w:rPr>
          <w:rFonts w:hint="eastAsia" w:ascii="华文仿宋" w:hAnsi="华文仿宋" w:eastAsia="华文仿宋" w:cs="华文仿宋"/>
          <w:kern w:val="0"/>
          <w:sz w:val="32"/>
          <w:szCs w:val="32"/>
        </w:rPr>
        <w:t>采购人负责招标文件的最终确认。招标文件最终确认时，还需要修改的或发现电子流程与招标文件匹配不一致时，应不予确认，退回至招标文件修改环节。</w:t>
      </w:r>
    </w:p>
    <w:p>
      <w:pPr>
        <w:widowControl/>
        <w:shd w:val="clear" w:color="auto" w:fill="FFFFFF"/>
        <w:rPr>
          <w:rFonts w:ascii="华文仿宋" w:hAnsi="华文仿宋" w:eastAsia="华文仿宋" w:cs="华文仿宋"/>
          <w:kern w:val="0"/>
          <w:sz w:val="32"/>
          <w:szCs w:val="32"/>
        </w:rPr>
      </w:pPr>
      <w:r>
        <w:rPr>
          <w:rFonts w:hint="eastAsia" w:ascii="华文仿宋" w:hAnsi="华文仿宋" w:eastAsia="华文仿宋" w:cs="华文仿宋"/>
          <w:kern w:val="0"/>
          <w:sz w:val="32"/>
          <w:szCs w:val="32"/>
        </w:rPr>
        <w:t>招标文件最终确认后，系统已设置不能对招标文件再进行修改，还需要修改的需采用发布更正公告方式进行文件修改。</w:t>
      </w:r>
    </w:p>
    <w:p>
      <w:pPr>
        <w:widowControl/>
        <w:shd w:val="clear" w:color="auto" w:fill="FFFFFF"/>
        <w:jc w:val="center"/>
        <w:rPr>
          <w:rFonts w:ascii="华文仿宋" w:hAnsi="华文仿宋" w:eastAsia="华文仿宋" w:cs="华文仿宋"/>
          <w:b/>
          <w:bCs/>
          <w:kern w:val="0"/>
          <w:sz w:val="32"/>
          <w:szCs w:val="32"/>
        </w:rPr>
      </w:pPr>
      <w:r>
        <w:rPr>
          <w:rFonts w:hint="eastAsia" w:ascii="黑体" w:hAnsi="黑体" w:eastAsia="黑体" w:cs="黑体"/>
          <w:kern w:val="0"/>
          <w:sz w:val="32"/>
          <w:szCs w:val="32"/>
        </w:rPr>
        <w:t>第五章 交易场地预约</w:t>
      </w:r>
    </w:p>
    <w:p>
      <w:pPr>
        <w:widowControl/>
        <w:shd w:val="clear" w:color="auto" w:fill="FFFFFF"/>
        <w:ind w:firstLine="640"/>
        <w:rPr>
          <w:rFonts w:ascii="华文仿宋" w:hAnsi="华文仿宋" w:eastAsia="华文仿宋" w:cs="华文仿宋"/>
          <w:kern w:val="0"/>
          <w:sz w:val="32"/>
          <w:szCs w:val="32"/>
        </w:rPr>
      </w:pPr>
      <w:r>
        <w:rPr>
          <w:rFonts w:hint="eastAsia" w:ascii="华文仿宋" w:hAnsi="华文仿宋" w:eastAsia="华文仿宋" w:cs="华文仿宋"/>
          <w:b/>
          <w:bCs/>
          <w:kern w:val="0"/>
          <w:sz w:val="32"/>
          <w:szCs w:val="32"/>
        </w:rPr>
        <w:t>第十四条【预约开评标场地】</w:t>
      </w:r>
      <w:r>
        <w:rPr>
          <w:rFonts w:hint="eastAsia" w:ascii="华文仿宋" w:hAnsi="华文仿宋" w:eastAsia="华文仿宋" w:cs="华文仿宋"/>
          <w:kern w:val="0"/>
          <w:sz w:val="32"/>
          <w:szCs w:val="32"/>
        </w:rPr>
        <w:t>采购人、采购代理机构登陆交易系统分散采购模块“场地预约”菜单，按项目情况进行开评标场地预约。除春节及国庆长假前一个工作日和后一个工作日，其他工作时间均可预约。</w:t>
      </w:r>
    </w:p>
    <w:p>
      <w:pPr>
        <w:spacing w:line="560" w:lineRule="exact"/>
        <w:ind w:firstLine="640" w:firstLineChars="200"/>
        <w:rPr>
          <w:rFonts w:ascii="仿宋" w:hAnsi="仿宋" w:eastAsia="仿宋" w:cs="宋体"/>
          <w:b/>
          <w:color w:val="000000"/>
          <w:kern w:val="0"/>
          <w:sz w:val="32"/>
          <w:szCs w:val="32"/>
        </w:rPr>
      </w:pPr>
      <w:r>
        <w:rPr>
          <w:rFonts w:hint="eastAsia" w:ascii="仿宋" w:hAnsi="仿宋" w:eastAsia="仿宋" w:cs="宋体"/>
          <w:color w:val="000000"/>
          <w:kern w:val="0"/>
          <w:sz w:val="32"/>
          <w:szCs w:val="32"/>
        </w:rPr>
        <w:t>（一）场地需求信息。主要包含：</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1、交易场地需求：场地用途、开标时间、是否包含样品评审、评审时是否需联网查询或使用特殊软件、是否需现场演示、是否隔夜评标、是否远程异地评标、是否纸质标、</w:t>
      </w:r>
      <w:r>
        <w:rPr>
          <w:rFonts w:hint="eastAsia" w:ascii="仿宋" w:hAnsi="仿宋" w:eastAsia="仿宋"/>
          <w:color w:val="000000"/>
          <w:sz w:val="32"/>
          <w:szCs w:val="32"/>
          <w:lang w:bidi="ar"/>
        </w:rPr>
        <w:t>是否目录外项目、是否属地外项目进场、是否无行政监督部门项目</w:t>
      </w:r>
      <w:r>
        <w:rPr>
          <w:rFonts w:hint="eastAsia" w:ascii="仿宋" w:hAnsi="仿宋" w:eastAsia="仿宋"/>
          <w:color w:val="000000"/>
          <w:sz w:val="32"/>
          <w:szCs w:val="32"/>
        </w:rPr>
        <w:t>等场地需求信息及其他特殊需求等。</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2、交易时间：开标时间、评标时间、预计评标时长、</w:t>
      </w:r>
      <w:r>
        <w:rPr>
          <w:rFonts w:hint="eastAsia" w:ascii="仿宋" w:hAnsi="仿宋" w:eastAsia="仿宋"/>
          <w:color w:val="000000"/>
          <w:sz w:val="32"/>
          <w:szCs w:val="32"/>
          <w:lang w:bidi="ar"/>
        </w:rPr>
        <w:t>招标文件发售时间等。</w:t>
      </w:r>
    </w:p>
    <w:p>
      <w:pPr>
        <w:spacing w:line="560" w:lineRule="exact"/>
        <w:ind w:firstLine="640" w:firstLineChars="200"/>
        <w:rPr>
          <w:rFonts w:ascii="仿宋" w:hAnsi="仿宋" w:eastAsia="仿宋"/>
          <w:sz w:val="32"/>
          <w:szCs w:val="32"/>
        </w:rPr>
      </w:pPr>
      <w:r>
        <w:rPr>
          <w:rFonts w:hint="eastAsia" w:ascii="仿宋" w:hAnsi="仿宋" w:eastAsia="仿宋"/>
          <w:color w:val="000000"/>
          <w:sz w:val="32"/>
          <w:szCs w:val="32"/>
        </w:rPr>
        <w:t>3、专家数量和来源信息：省内同城专家、省内异地专家、省外专家、采购人代表（评委）等</w:t>
      </w:r>
      <w:r>
        <w:rPr>
          <w:rFonts w:hint="eastAsia" w:ascii="仿宋" w:hAnsi="仿宋" w:eastAsia="仿宋"/>
          <w:sz w:val="32"/>
          <w:szCs w:val="32"/>
        </w:rPr>
        <w:t>；以上人员数量经确认后系统将自动锁定，无法再次修改。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（二）多包项目，预计持续评标时间较长（参照工程建设项目评标时长相关标准），为确保评标专家身体健康，确保评标质量，</w:t>
      </w:r>
      <w:r>
        <w:rPr>
          <w:rFonts w:hint="eastAsia" w:ascii="仿宋" w:hAnsi="仿宋" w:eastAsia="仿宋" w:cs="宋体"/>
          <w:color w:val="000000"/>
          <w:kern w:val="0"/>
          <w:sz w:val="32"/>
          <w:szCs w:val="32"/>
        </w:rPr>
        <w:t>采购人、采购代理机构</w:t>
      </w:r>
      <w:r>
        <w:rPr>
          <w:rFonts w:hint="eastAsia" w:ascii="仿宋" w:hAnsi="仿宋" w:eastAsia="仿宋"/>
          <w:color w:val="000000"/>
          <w:sz w:val="32"/>
          <w:szCs w:val="32"/>
        </w:rPr>
        <w:t>需科学划分包组，实行分组评审。分组按以下原则进行：</w:t>
      </w:r>
      <w:r>
        <w:rPr>
          <w:rFonts w:hint="eastAsia" w:ascii="仿宋" w:hAnsi="仿宋" w:eastAsia="仿宋"/>
          <w:sz w:val="32"/>
          <w:szCs w:val="32"/>
        </w:rPr>
        <w:t>综合评分法3包以内（含3包）组建1组评标委员会，超过3包的，按3包1</w:t>
      </w:r>
      <w:r>
        <w:rPr>
          <w:rFonts w:hint="eastAsia" w:ascii="仿宋" w:hAnsi="仿宋" w:eastAsia="仿宋"/>
          <w:sz w:val="32"/>
          <w:szCs w:val="32"/>
          <w:lang w:val="en"/>
        </w:rPr>
        <w:t>组</w:t>
      </w:r>
      <w:r>
        <w:rPr>
          <w:rFonts w:hint="eastAsia" w:ascii="仿宋" w:hAnsi="仿宋" w:eastAsia="仿宋"/>
          <w:sz w:val="32"/>
          <w:szCs w:val="32"/>
        </w:rPr>
        <w:t>原则分组评标；最低价法5包以内（含5包）组建1组评标委员会，超过5包的，按5包1</w:t>
      </w:r>
      <w:r>
        <w:rPr>
          <w:rFonts w:hint="eastAsia" w:ascii="仿宋" w:hAnsi="仿宋" w:eastAsia="仿宋"/>
          <w:sz w:val="32"/>
          <w:szCs w:val="32"/>
          <w:lang w:val="en"/>
        </w:rPr>
        <w:t>组</w:t>
      </w:r>
      <w:r>
        <w:rPr>
          <w:rFonts w:hint="eastAsia" w:ascii="仿宋" w:hAnsi="仿宋" w:eastAsia="仿宋"/>
          <w:sz w:val="32"/>
          <w:szCs w:val="32"/>
        </w:rPr>
        <w:t>原则分组评标。</w:t>
      </w:r>
      <w:r>
        <w:rPr>
          <w:rFonts w:hint="eastAsia" w:ascii="仿宋" w:hAnsi="仿宋" w:eastAsia="仿宋"/>
          <w:color w:val="000000"/>
          <w:sz w:val="32"/>
          <w:szCs w:val="32"/>
        </w:rPr>
        <w:t>具备隔夜评标设施的公共资源交易中心可采取隔夜评标方式，可不进行分组评审。</w:t>
      </w:r>
    </w:p>
    <w:p>
      <w:pPr>
        <w:spacing w:line="560" w:lineRule="exact"/>
        <w:ind w:firstLine="640" w:firstLineChars="200"/>
        <w:rPr>
          <w:rFonts w:ascii="仿宋" w:hAnsi="仿宋" w:eastAsia="仿宋"/>
          <w:sz w:val="32"/>
          <w:szCs w:val="32"/>
        </w:rPr>
      </w:pPr>
      <w:r>
        <w:rPr>
          <w:rFonts w:hint="eastAsia" w:ascii="仿宋" w:hAnsi="仿宋" w:eastAsia="仿宋" w:cs="宋体"/>
          <w:kern w:val="0"/>
          <w:sz w:val="32"/>
          <w:szCs w:val="32"/>
        </w:rPr>
        <w:t>（三）</w:t>
      </w:r>
      <w:r>
        <w:rPr>
          <w:rFonts w:hint="eastAsia" w:ascii="仿宋" w:hAnsi="仿宋" w:eastAsia="仿宋"/>
          <w:sz w:val="32"/>
          <w:szCs w:val="32"/>
        </w:rPr>
        <w:t>采购人、代理机构</w:t>
      </w:r>
      <w:r>
        <w:rPr>
          <w:rFonts w:hint="eastAsia" w:ascii="仿宋" w:hAnsi="仿宋" w:eastAsia="仿宋" w:cs="宋体"/>
          <w:kern w:val="0"/>
          <w:sz w:val="32"/>
          <w:szCs w:val="32"/>
        </w:rPr>
        <w:t>自行负责所填报的项目相关信息和资料附件的准确性和真实性，因填报错误或不按规定填报带来的后果由采购人或采购代理机构负责。</w:t>
      </w:r>
    </w:p>
    <w:p>
      <w:pPr>
        <w:widowControl/>
        <w:shd w:val="clear" w:color="auto" w:fill="FFFFFF"/>
        <w:ind w:firstLine="640"/>
        <w:rPr>
          <w:rFonts w:ascii="华文仿宋" w:hAnsi="华文仿宋" w:eastAsia="华文仿宋" w:cs="华文仿宋"/>
          <w:b/>
          <w:bCs/>
          <w:kern w:val="0"/>
          <w:sz w:val="32"/>
          <w:szCs w:val="32"/>
        </w:rPr>
      </w:pPr>
      <w:r>
        <w:rPr>
          <w:rFonts w:hint="eastAsia" w:ascii="华文仿宋" w:hAnsi="华文仿宋" w:eastAsia="华文仿宋" w:cs="华文仿宋"/>
          <w:b/>
          <w:bCs/>
          <w:kern w:val="0"/>
          <w:sz w:val="32"/>
          <w:szCs w:val="32"/>
        </w:rPr>
        <w:t>第十五条【确认开评标场地】</w:t>
      </w:r>
      <w:r>
        <w:rPr>
          <w:rFonts w:hint="eastAsia" w:ascii="仿宋" w:hAnsi="仿宋" w:eastAsia="仿宋"/>
          <w:sz w:val="32"/>
          <w:szCs w:val="32"/>
        </w:rPr>
        <w:t>招标项目原则上实行“当天开当天评”。公共资源交易中心开标室资源（席位）应开放网上预约，采购人或采购代理机构自行选择，先订先得；项目受理通过后，评标室由系统自动分配。</w:t>
      </w:r>
    </w:p>
    <w:p>
      <w:pPr>
        <w:widowControl/>
        <w:shd w:val="clear" w:color="auto" w:fill="FFFFFF"/>
        <w:ind w:firstLine="640"/>
        <w:rPr>
          <w:rFonts w:ascii="华文仿宋" w:hAnsi="华文仿宋" w:eastAsia="华文仿宋" w:cs="华文仿宋"/>
          <w:kern w:val="0"/>
          <w:sz w:val="32"/>
          <w:szCs w:val="32"/>
        </w:rPr>
      </w:pPr>
      <w:r>
        <w:rPr>
          <w:rFonts w:hint="eastAsia" w:ascii="华文仿宋" w:hAnsi="华文仿宋" w:eastAsia="华文仿宋" w:cs="华文仿宋"/>
          <w:kern w:val="0"/>
          <w:sz w:val="32"/>
          <w:szCs w:val="32"/>
        </w:rPr>
        <w:t>交易中心负责确认开评标场地，对于不符合预约条件的项目一次性告知原因后退回采购人。采购人收到退回申请后，需根据交易中心意见修改或完善申请内容后重新提交。</w:t>
      </w:r>
    </w:p>
    <w:p>
      <w:pPr>
        <w:widowControl/>
        <w:shd w:val="clear" w:color="auto" w:fill="FFFFFF"/>
        <w:ind w:firstLine="640"/>
        <w:rPr>
          <w:rFonts w:eastAsia="华文仿宋"/>
        </w:rPr>
      </w:pPr>
      <w:r>
        <w:rPr>
          <w:rFonts w:hint="eastAsia" w:ascii="华文仿宋" w:hAnsi="华文仿宋" w:eastAsia="华文仿宋" w:cs="华文仿宋"/>
          <w:kern w:val="0"/>
          <w:sz w:val="32"/>
          <w:szCs w:val="32"/>
        </w:rPr>
        <w:t>招标项目开评标场地安排未尽事宜按照省公共资源交易中心发布的</w:t>
      </w:r>
      <w:r>
        <w:rPr>
          <w:rFonts w:hint="eastAsia" w:ascii="华文仿宋" w:hAnsi="华文仿宋" w:eastAsia="华文仿宋" w:cs="华文仿宋"/>
          <w:sz w:val="32"/>
          <w:szCs w:val="32"/>
        </w:rPr>
        <w:t>《湖南省公共资源交易平台进场交易项目受理系统运行导则》</w:t>
      </w:r>
      <w:r>
        <w:rPr>
          <w:rFonts w:hint="eastAsia" w:ascii="华文仿宋" w:hAnsi="华文仿宋" w:eastAsia="华文仿宋" w:cs="华文仿宋"/>
          <w:kern w:val="0"/>
          <w:sz w:val="32"/>
          <w:szCs w:val="32"/>
        </w:rPr>
        <w:t>执行。</w:t>
      </w:r>
    </w:p>
    <w:p>
      <w:pPr>
        <w:widowControl/>
        <w:shd w:val="clear" w:color="auto" w:fill="FFFFFF"/>
        <w:jc w:val="center"/>
        <w:rPr>
          <w:rFonts w:ascii="黑体" w:hAnsi="黑体" w:eastAsia="黑体" w:cs="黑体"/>
          <w:kern w:val="0"/>
          <w:sz w:val="32"/>
          <w:szCs w:val="32"/>
        </w:rPr>
      </w:pPr>
      <w:r>
        <w:rPr>
          <w:rFonts w:hint="eastAsia" w:ascii="黑体" w:hAnsi="黑体" w:eastAsia="黑体" w:cs="黑体"/>
          <w:kern w:val="0"/>
          <w:sz w:val="32"/>
          <w:szCs w:val="32"/>
        </w:rPr>
        <w:t>第六章  招标公告</w:t>
      </w:r>
    </w:p>
    <w:p>
      <w:pPr>
        <w:widowControl/>
        <w:shd w:val="clear" w:color="auto" w:fill="FFFFFF"/>
        <w:ind w:firstLine="643" w:firstLineChars="200"/>
        <w:rPr>
          <w:rFonts w:ascii="华文仿宋" w:hAnsi="华文仿宋" w:eastAsia="华文仿宋" w:cs="华文仿宋"/>
          <w:kern w:val="0"/>
          <w:sz w:val="32"/>
          <w:szCs w:val="32"/>
        </w:rPr>
      </w:pPr>
      <w:r>
        <w:rPr>
          <w:rFonts w:hint="eastAsia" w:ascii="华文仿宋" w:hAnsi="华文仿宋" w:eastAsia="华文仿宋" w:cs="华文仿宋"/>
          <w:b/>
          <w:bCs/>
          <w:kern w:val="0"/>
          <w:sz w:val="32"/>
          <w:szCs w:val="32"/>
        </w:rPr>
        <w:t>第十六条【编辑公告】</w:t>
      </w:r>
      <w:r>
        <w:rPr>
          <w:rFonts w:hint="eastAsia" w:ascii="华文仿宋" w:hAnsi="华文仿宋" w:eastAsia="华文仿宋" w:cs="华文仿宋"/>
          <w:kern w:val="0"/>
          <w:sz w:val="32"/>
          <w:szCs w:val="32"/>
        </w:rPr>
        <w:t>采购人、采购代理机构登陆交易系统政府采购分散采购模块进入“采购公告”菜单编辑招标公告。公告内容需根据招标文件要求及公告格式填写。公告内容填写后应进行保存，再进入招标文件“编辑”栏，重新生成招标文件，否则招标文件中将没有开标时间及招标文件获取时间的展示。公告的发布时间距离开标不能少于20天，招标文件的获取时间不能少于5个工作日。最终生成和发布的招标文件内容的完整性、准确性、合法性由采购人、采购代理机构负责。</w:t>
      </w:r>
    </w:p>
    <w:p>
      <w:pPr>
        <w:widowControl/>
        <w:shd w:val="clear" w:color="auto" w:fill="FFFFFF"/>
        <w:ind w:firstLine="643" w:firstLineChars="200"/>
        <w:rPr>
          <w:rFonts w:ascii="华文仿宋" w:hAnsi="华文仿宋" w:eastAsia="华文仿宋" w:cs="华文仿宋"/>
          <w:kern w:val="0"/>
          <w:sz w:val="32"/>
          <w:szCs w:val="32"/>
        </w:rPr>
      </w:pPr>
      <w:r>
        <w:rPr>
          <w:rFonts w:hint="eastAsia" w:ascii="华文仿宋" w:hAnsi="华文仿宋" w:eastAsia="华文仿宋" w:cs="华文仿宋"/>
          <w:b/>
          <w:bCs/>
          <w:kern w:val="0"/>
          <w:sz w:val="32"/>
          <w:szCs w:val="32"/>
        </w:rPr>
        <w:t>第十七条【发布公告】</w:t>
      </w:r>
      <w:r>
        <w:rPr>
          <w:rFonts w:hint="eastAsia" w:ascii="华文仿宋" w:hAnsi="华文仿宋" w:eastAsia="华文仿宋" w:cs="华文仿宋"/>
          <w:kern w:val="0"/>
          <w:sz w:val="32"/>
          <w:szCs w:val="32"/>
        </w:rPr>
        <w:t>采购人、采购代理机构应确认招标公告应在湖南省政府采购网和湖南省公共资源交易服务平台同步发布。</w:t>
      </w:r>
    </w:p>
    <w:p>
      <w:pPr>
        <w:widowControl/>
        <w:shd w:val="clear" w:color="auto" w:fill="FFFFFF"/>
        <w:ind w:firstLine="640" w:firstLineChars="200"/>
        <w:rPr>
          <w:szCs w:val="24"/>
        </w:rPr>
      </w:pPr>
      <w:r>
        <w:rPr>
          <w:rFonts w:hint="eastAsia" w:ascii="华文仿宋" w:hAnsi="华文仿宋" w:eastAsia="华文仿宋" w:cs="华文仿宋"/>
          <w:kern w:val="0"/>
          <w:sz w:val="32"/>
          <w:szCs w:val="32"/>
        </w:rPr>
        <w:t>公告发布后，需及时查询“湖南省公共资源交易服务平台”是否进行展示，发现未展示的应及时与交易中心联系处理。</w:t>
      </w:r>
    </w:p>
    <w:p>
      <w:pPr>
        <w:widowControl/>
        <w:shd w:val="clear" w:color="auto" w:fill="FFFFFF"/>
        <w:jc w:val="center"/>
        <w:rPr>
          <w:rFonts w:ascii="黑体" w:hAnsi="黑体" w:eastAsia="黑体" w:cs="黑体"/>
          <w:kern w:val="0"/>
          <w:sz w:val="32"/>
          <w:szCs w:val="32"/>
        </w:rPr>
      </w:pPr>
      <w:r>
        <w:rPr>
          <w:rFonts w:hint="eastAsia" w:ascii="黑体" w:hAnsi="黑体" w:eastAsia="黑体" w:cs="黑体"/>
          <w:kern w:val="0"/>
          <w:sz w:val="32"/>
          <w:szCs w:val="32"/>
        </w:rPr>
        <w:t>第七章  获取招标文件</w:t>
      </w:r>
    </w:p>
    <w:p>
      <w:pPr>
        <w:widowControl/>
        <w:shd w:val="clear" w:color="auto" w:fill="FFFFFF"/>
        <w:ind w:firstLine="640"/>
        <w:rPr>
          <w:rFonts w:ascii="华文仿宋" w:hAnsi="华文仿宋" w:eastAsia="华文仿宋" w:cs="华文仿宋"/>
          <w:kern w:val="0"/>
          <w:sz w:val="32"/>
          <w:szCs w:val="32"/>
        </w:rPr>
      </w:pPr>
      <w:r>
        <w:rPr>
          <w:rFonts w:hint="eastAsia" w:ascii="华文仿宋" w:hAnsi="华文仿宋" w:eastAsia="华文仿宋" w:cs="华文仿宋"/>
          <w:b/>
          <w:bCs/>
          <w:kern w:val="0"/>
          <w:sz w:val="32"/>
          <w:szCs w:val="32"/>
        </w:rPr>
        <w:t>第十八条【获取招标文件】</w:t>
      </w:r>
      <w:r>
        <w:rPr>
          <w:rFonts w:hint="eastAsia" w:ascii="华文仿宋" w:hAnsi="华文仿宋" w:eastAsia="华文仿宋" w:cs="华文仿宋"/>
          <w:kern w:val="0"/>
          <w:sz w:val="32"/>
          <w:szCs w:val="32"/>
        </w:rPr>
        <w:t>投标人登录交易系统政府分散采购模块进入“投标报名”菜单，查询拟参与的投标项目后，完成投标人项目信息填报（本项目联系人、联系电话等信息），即可获取（下载）该项目招标文件。投标人需在招标公告注明的招标文件提供期限内完成投标人项目信息填报，逾期将无法获取（下载）招标文件。</w:t>
      </w:r>
    </w:p>
    <w:p>
      <w:pPr>
        <w:widowControl/>
        <w:shd w:val="clear" w:color="auto" w:fill="FFFFFF"/>
        <w:ind w:firstLine="640"/>
        <w:rPr>
          <w:rFonts w:ascii="华文仿宋" w:hAnsi="华文仿宋" w:eastAsia="华文仿宋" w:cs="华文仿宋"/>
          <w:kern w:val="0"/>
          <w:sz w:val="32"/>
          <w:szCs w:val="32"/>
        </w:rPr>
      </w:pPr>
      <w:r>
        <w:rPr>
          <w:rFonts w:hint="eastAsia" w:ascii="华文仿宋" w:hAnsi="华文仿宋" w:eastAsia="华文仿宋" w:cs="华文仿宋"/>
          <w:kern w:val="0"/>
          <w:sz w:val="32"/>
          <w:szCs w:val="32"/>
        </w:rPr>
        <w:t>投标人下载招标文件后，需及时关注本项目进展情况，在收到项目变更手机短信后，及时查看项目变更公告，并登录交易平台政府分散采购模块，下载变更后的招标（答疑、澄清）文件。未下载招标（答疑、澄清）文件的，将无法上传该项目的电子投标文件到交易平台。</w:t>
      </w:r>
    </w:p>
    <w:p>
      <w:pPr>
        <w:widowControl/>
        <w:shd w:val="clear" w:color="auto" w:fill="FFFFFF"/>
        <w:jc w:val="center"/>
        <w:rPr>
          <w:rFonts w:ascii="华文仿宋" w:hAnsi="华文仿宋" w:eastAsia="华文仿宋" w:cs="华文仿宋"/>
          <w:b/>
          <w:bCs/>
          <w:kern w:val="0"/>
          <w:sz w:val="32"/>
          <w:szCs w:val="32"/>
        </w:rPr>
      </w:pPr>
      <w:r>
        <w:rPr>
          <w:rFonts w:hint="eastAsia" w:ascii="黑体" w:hAnsi="黑体" w:eastAsia="黑体" w:cs="黑体"/>
          <w:kern w:val="0"/>
          <w:sz w:val="32"/>
          <w:szCs w:val="32"/>
        </w:rPr>
        <w:t>第八章  招标文件变更</w:t>
      </w:r>
    </w:p>
    <w:p>
      <w:pPr>
        <w:widowControl/>
        <w:shd w:val="clear" w:color="auto" w:fill="FFFFFF"/>
        <w:ind w:firstLine="643" w:firstLineChars="200"/>
        <w:rPr>
          <w:rFonts w:ascii="华文仿宋" w:hAnsi="华文仿宋" w:eastAsia="华文仿宋" w:cs="华文仿宋"/>
          <w:b/>
          <w:bCs/>
          <w:kern w:val="0"/>
          <w:sz w:val="32"/>
          <w:szCs w:val="32"/>
        </w:rPr>
      </w:pPr>
      <w:r>
        <w:rPr>
          <w:rFonts w:hint="eastAsia" w:ascii="华文仿宋" w:hAnsi="华文仿宋" w:eastAsia="华文仿宋" w:cs="华文仿宋"/>
          <w:b/>
          <w:bCs/>
          <w:kern w:val="0"/>
          <w:sz w:val="32"/>
          <w:szCs w:val="32"/>
        </w:rPr>
        <w:t>第十九条【</w:t>
      </w:r>
      <w:r>
        <w:rPr>
          <w:rFonts w:hint="eastAsia" w:ascii="华文仿宋" w:hAnsi="华文仿宋" w:eastAsia="华文仿宋" w:cs="华文仿宋"/>
          <w:b/>
          <w:bCs/>
          <w:kern w:val="0"/>
          <w:sz w:val="32"/>
          <w:szCs w:val="32"/>
          <w:lang w:val="en"/>
        </w:rPr>
        <w:t>重新预约开评标场地</w:t>
      </w:r>
      <w:r>
        <w:rPr>
          <w:rFonts w:hint="eastAsia" w:ascii="华文仿宋" w:hAnsi="华文仿宋" w:eastAsia="华文仿宋" w:cs="华文仿宋"/>
          <w:b/>
          <w:bCs/>
          <w:kern w:val="0"/>
          <w:sz w:val="32"/>
          <w:szCs w:val="32"/>
        </w:rPr>
        <w:t>】</w:t>
      </w:r>
      <w:r>
        <w:rPr>
          <w:rFonts w:hint="eastAsia" w:ascii="华文仿宋" w:hAnsi="华文仿宋" w:eastAsia="华文仿宋" w:cs="华文仿宋"/>
          <w:kern w:val="0"/>
          <w:sz w:val="32"/>
          <w:szCs w:val="32"/>
        </w:rPr>
        <w:t>采购人、采购代理机构根据变更内容及相关法律法规要求，确定是否需要重新预约开评标场地。需要重新预约开评标场地的，需登录“全省进场交易统一受理系统”办理，重新预约新场地。对招标文件澄清或修改的内容可能影响投标文件编制的，应在投标截止时间前15天发布变更公告，不足15天的应顺延投标截止时间，并在交易系统进行开标场地退订和重新预约开标场地。顺延投标截止时间，但未重新预约场地的项目，投标截止时间（开标时间）交易中心将无法提供交易场地。</w:t>
      </w:r>
    </w:p>
    <w:p>
      <w:pPr>
        <w:widowControl/>
        <w:shd w:val="clear" w:color="auto" w:fill="FFFFFF"/>
        <w:ind w:firstLine="643" w:firstLineChars="200"/>
        <w:rPr>
          <w:rFonts w:ascii="华文仿宋" w:hAnsi="华文仿宋" w:eastAsia="华文仿宋" w:cs="华文仿宋"/>
          <w:kern w:val="0"/>
          <w:sz w:val="32"/>
          <w:szCs w:val="32"/>
        </w:rPr>
      </w:pPr>
      <w:r>
        <w:rPr>
          <w:rFonts w:hint="eastAsia" w:ascii="华文仿宋" w:hAnsi="华文仿宋" w:eastAsia="华文仿宋" w:cs="华文仿宋"/>
          <w:b/>
          <w:bCs/>
          <w:kern w:val="0"/>
          <w:sz w:val="32"/>
          <w:szCs w:val="32"/>
        </w:rPr>
        <w:t>第二十条【</w:t>
      </w:r>
      <w:r>
        <w:rPr>
          <w:rFonts w:hint="eastAsia" w:ascii="华文仿宋" w:hAnsi="华文仿宋" w:eastAsia="华文仿宋" w:cs="华文仿宋"/>
          <w:b/>
          <w:bCs/>
          <w:kern w:val="0"/>
          <w:sz w:val="32"/>
          <w:szCs w:val="32"/>
          <w:lang w:val="en"/>
        </w:rPr>
        <w:t>变更公告</w:t>
      </w:r>
      <w:r>
        <w:rPr>
          <w:rFonts w:hint="eastAsia" w:ascii="华文仿宋" w:hAnsi="华文仿宋" w:eastAsia="华文仿宋" w:cs="华文仿宋"/>
          <w:b/>
          <w:bCs/>
          <w:kern w:val="0"/>
          <w:sz w:val="32"/>
          <w:szCs w:val="32"/>
        </w:rPr>
        <w:t>】</w:t>
      </w:r>
      <w:r>
        <w:rPr>
          <w:rFonts w:hint="eastAsia" w:ascii="华文仿宋" w:hAnsi="华文仿宋" w:eastAsia="华文仿宋" w:cs="华文仿宋"/>
          <w:kern w:val="0"/>
          <w:sz w:val="32"/>
          <w:szCs w:val="32"/>
        </w:rPr>
        <w:t>采购人、采购代理机构登陆交易系统政府采购分散采购模块“变更公告”菜单，编辑变更公告。</w:t>
      </w:r>
    </w:p>
    <w:p>
      <w:pPr>
        <w:widowControl/>
        <w:shd w:val="clear" w:color="auto" w:fill="FFFFFF"/>
        <w:rPr>
          <w:rFonts w:ascii="华文仿宋" w:hAnsi="华文仿宋" w:eastAsia="华文仿宋" w:cs="华文仿宋"/>
          <w:kern w:val="0"/>
          <w:sz w:val="32"/>
          <w:szCs w:val="32"/>
        </w:rPr>
      </w:pPr>
      <w:r>
        <w:rPr>
          <w:rFonts w:hint="eastAsia" w:ascii="华文仿宋" w:hAnsi="华文仿宋" w:eastAsia="华文仿宋" w:cs="华文仿宋"/>
          <w:kern w:val="0"/>
          <w:sz w:val="32"/>
          <w:szCs w:val="32"/>
        </w:rPr>
        <w:t>涉及招标文件内容变更的，需依据变更内容修订招标文件内容。</w:t>
      </w:r>
    </w:p>
    <w:p>
      <w:pPr>
        <w:widowControl/>
        <w:shd w:val="clear" w:color="auto" w:fill="FFFFFF"/>
        <w:rPr>
          <w:rFonts w:ascii="华文仿宋" w:hAnsi="华文仿宋" w:eastAsia="华文仿宋" w:cs="华文仿宋"/>
          <w:kern w:val="0"/>
          <w:sz w:val="32"/>
          <w:szCs w:val="32"/>
        </w:rPr>
      </w:pPr>
      <w:r>
        <w:rPr>
          <w:rFonts w:hint="eastAsia" w:ascii="华文仿宋" w:hAnsi="华文仿宋" w:eastAsia="华文仿宋" w:cs="华文仿宋"/>
          <w:kern w:val="0"/>
          <w:sz w:val="32"/>
          <w:szCs w:val="32"/>
        </w:rPr>
        <w:t>变更后的招标（答疑、澄清）文件内容应与交易系统设置保持一致（如自动计分公式、政府采购政策加分公式、客观分、主观分、自动计分、手动计分等的设置）。</w:t>
      </w:r>
    </w:p>
    <w:p>
      <w:pPr>
        <w:widowControl/>
        <w:shd w:val="clear" w:color="auto" w:fill="FFFFFF"/>
        <w:ind w:firstLine="643" w:firstLineChars="200"/>
        <w:rPr>
          <w:rFonts w:ascii="华文仿宋" w:hAnsi="华文仿宋" w:eastAsia="华文仿宋" w:cs="华文仿宋"/>
          <w:kern w:val="0"/>
          <w:sz w:val="32"/>
          <w:szCs w:val="32"/>
        </w:rPr>
      </w:pPr>
      <w:r>
        <w:rPr>
          <w:rFonts w:hint="eastAsia" w:ascii="华文仿宋" w:hAnsi="华文仿宋" w:eastAsia="华文仿宋" w:cs="华文仿宋"/>
          <w:b/>
          <w:bCs/>
          <w:kern w:val="0"/>
          <w:sz w:val="32"/>
          <w:szCs w:val="32"/>
        </w:rPr>
        <w:t>第二十一条【发布变更公告】</w:t>
      </w:r>
      <w:r>
        <w:rPr>
          <w:rFonts w:hint="eastAsia" w:ascii="华文仿宋" w:hAnsi="华文仿宋" w:eastAsia="华文仿宋" w:cs="华文仿宋"/>
          <w:kern w:val="0"/>
          <w:sz w:val="32"/>
          <w:szCs w:val="32"/>
        </w:rPr>
        <w:t>采购人、采购代理机构应确认变更公告在湖南省政府采购网和湖南省公共资源交易服务平台同步发布。</w:t>
      </w:r>
    </w:p>
    <w:p>
      <w:pPr>
        <w:widowControl/>
        <w:shd w:val="clear" w:color="auto" w:fill="FFFFFF"/>
        <w:ind w:firstLine="640" w:firstLineChars="200"/>
        <w:rPr>
          <w:rFonts w:ascii="华文仿宋" w:hAnsi="华文仿宋" w:eastAsia="华文仿宋" w:cs="华文仿宋"/>
          <w:kern w:val="0"/>
          <w:sz w:val="32"/>
          <w:szCs w:val="32"/>
        </w:rPr>
      </w:pPr>
      <w:r>
        <w:rPr>
          <w:rFonts w:hint="eastAsia" w:ascii="华文仿宋" w:hAnsi="华文仿宋" w:eastAsia="华文仿宋" w:cs="华文仿宋"/>
          <w:kern w:val="0"/>
          <w:sz w:val="32"/>
          <w:szCs w:val="32"/>
        </w:rPr>
        <w:t>更正公告发布后，应及时查询“湖南省公共资源交易服务平台”是否进行展示，发现未展示的应及时与交易中心联系处理。</w:t>
      </w:r>
    </w:p>
    <w:p>
      <w:pPr>
        <w:widowControl/>
        <w:shd w:val="clear" w:color="auto" w:fill="FFFFFF"/>
        <w:jc w:val="center"/>
        <w:rPr>
          <w:rFonts w:ascii="黑体" w:hAnsi="黑体" w:eastAsia="黑体" w:cs="黑体"/>
          <w:kern w:val="0"/>
          <w:sz w:val="32"/>
          <w:szCs w:val="32"/>
        </w:rPr>
      </w:pPr>
      <w:r>
        <w:rPr>
          <w:rFonts w:hint="eastAsia" w:ascii="黑体" w:hAnsi="黑体" w:eastAsia="黑体" w:cs="黑体"/>
          <w:kern w:val="0"/>
          <w:sz w:val="32"/>
          <w:szCs w:val="32"/>
        </w:rPr>
        <w:t>第九章  投  标</w:t>
      </w:r>
    </w:p>
    <w:p>
      <w:pPr>
        <w:spacing w:line="360" w:lineRule="auto"/>
        <w:ind w:firstLine="643" w:firstLineChars="200"/>
        <w:rPr>
          <w:rFonts w:ascii="方正楷体_GBK" w:hAnsi="方正楷体_GBK" w:eastAsia="方正楷体_GBK" w:cs="方正楷体_GBK"/>
          <w:sz w:val="32"/>
          <w:szCs w:val="32"/>
        </w:rPr>
      </w:pPr>
      <w:r>
        <w:rPr>
          <w:rFonts w:hint="eastAsia" w:ascii="华文仿宋" w:hAnsi="华文仿宋" w:eastAsia="华文仿宋" w:cs="华文仿宋"/>
          <w:b/>
          <w:bCs/>
          <w:kern w:val="0"/>
          <w:sz w:val="32"/>
          <w:szCs w:val="32"/>
        </w:rPr>
        <w:t>第二十二条【制作投标文件】</w:t>
      </w:r>
      <w:r>
        <w:rPr>
          <w:rFonts w:hint="eastAsia" w:ascii="仿宋" w:hAnsi="仿宋" w:eastAsia="仿宋"/>
          <w:sz w:val="32"/>
          <w:szCs w:val="32"/>
        </w:rPr>
        <w:t>投标人通过</w:t>
      </w:r>
      <w:r>
        <w:rPr>
          <w:rFonts w:hint="eastAsia" w:ascii="华文仿宋" w:hAnsi="华文仿宋" w:eastAsia="华文仿宋" w:cs="华文仿宋"/>
          <w:bCs/>
          <w:kern w:val="0"/>
          <w:sz w:val="32"/>
          <w:szCs w:val="32"/>
        </w:rPr>
        <w:t>交易服务平台跳转登录交易系统，登录后需按照项目对应的行业和类别</w:t>
      </w:r>
      <w:r>
        <w:rPr>
          <w:rFonts w:hint="eastAsia" w:ascii="仿宋" w:hAnsi="仿宋" w:eastAsia="仿宋"/>
          <w:sz w:val="32"/>
          <w:szCs w:val="32"/>
        </w:rPr>
        <w:t>下载并安装投标文件制作工具</w:t>
      </w:r>
      <w:r>
        <w:rPr>
          <w:rFonts w:ascii="仿宋" w:hAnsi="仿宋" w:eastAsia="仿宋"/>
          <w:sz w:val="32"/>
          <w:szCs w:val="32"/>
        </w:rPr>
        <w:t>，</w:t>
      </w:r>
      <w:r>
        <w:rPr>
          <w:rFonts w:hint="eastAsia" w:ascii="仿宋" w:hAnsi="仿宋" w:eastAsia="仿宋"/>
          <w:sz w:val="32"/>
          <w:szCs w:val="32"/>
        </w:rPr>
        <w:t>对照</w:t>
      </w:r>
      <w:r>
        <w:rPr>
          <w:rFonts w:ascii="仿宋" w:hAnsi="仿宋" w:eastAsia="仿宋"/>
          <w:sz w:val="32"/>
          <w:szCs w:val="32"/>
        </w:rPr>
        <w:t>相应的招标文件</w:t>
      </w:r>
      <w:r>
        <w:rPr>
          <w:rFonts w:hint="eastAsia" w:ascii="仿宋" w:hAnsi="仿宋" w:eastAsia="仿宋"/>
          <w:sz w:val="32"/>
          <w:szCs w:val="32"/>
        </w:rPr>
        <w:t>要求制作</w:t>
      </w:r>
      <w:r>
        <w:rPr>
          <w:rFonts w:ascii="仿宋" w:hAnsi="仿宋" w:eastAsia="仿宋"/>
          <w:sz w:val="32"/>
          <w:szCs w:val="32"/>
        </w:rPr>
        <w:t>投标文件</w:t>
      </w:r>
      <w:r>
        <w:rPr>
          <w:rFonts w:hint="eastAsia" w:ascii="仿宋" w:hAnsi="仿宋" w:eastAsia="仿宋"/>
          <w:sz w:val="32"/>
          <w:szCs w:val="32"/>
        </w:rPr>
        <w:t>，并按章节上传投标附件资料，投标附件资料全部上传完成后，点击“</w:t>
      </w:r>
      <w:r>
        <w:rPr>
          <w:rFonts w:ascii="仿宋" w:hAnsi="仿宋" w:eastAsia="仿宋"/>
          <w:sz w:val="32"/>
          <w:szCs w:val="32"/>
        </w:rPr>
        <w:t>批量转换</w:t>
      </w:r>
      <w:r>
        <w:rPr>
          <w:rFonts w:hint="eastAsia" w:ascii="仿宋" w:hAnsi="仿宋" w:eastAsia="仿宋"/>
          <w:sz w:val="32"/>
          <w:szCs w:val="32"/>
        </w:rPr>
        <w:t>”按键</w:t>
      </w:r>
      <w:r>
        <w:rPr>
          <w:rFonts w:ascii="仿宋" w:hAnsi="仿宋" w:eastAsia="仿宋"/>
          <w:sz w:val="32"/>
          <w:szCs w:val="32"/>
        </w:rPr>
        <w:t>转换</w:t>
      </w:r>
      <w:r>
        <w:rPr>
          <w:rFonts w:hint="eastAsia" w:ascii="仿宋" w:hAnsi="仿宋" w:eastAsia="仿宋"/>
          <w:sz w:val="32"/>
          <w:szCs w:val="32"/>
        </w:rPr>
        <w:t>已制作完成的投标</w:t>
      </w:r>
      <w:r>
        <w:rPr>
          <w:rFonts w:ascii="仿宋" w:hAnsi="仿宋" w:eastAsia="仿宋"/>
          <w:sz w:val="32"/>
          <w:szCs w:val="32"/>
        </w:rPr>
        <w:t>文件</w:t>
      </w:r>
      <w:r>
        <w:rPr>
          <w:rFonts w:hint="eastAsia" w:ascii="仿宋" w:hAnsi="仿宋" w:eastAsia="仿宋"/>
          <w:sz w:val="32"/>
          <w:szCs w:val="32"/>
        </w:rPr>
        <w:t>，</w:t>
      </w:r>
      <w:r>
        <w:rPr>
          <w:rFonts w:ascii="仿宋" w:hAnsi="仿宋" w:eastAsia="仿宋"/>
          <w:sz w:val="32"/>
          <w:szCs w:val="32"/>
        </w:rPr>
        <w:t>显示转换成功</w:t>
      </w:r>
      <w:r>
        <w:rPr>
          <w:rFonts w:hint="eastAsia" w:ascii="仿宋" w:hAnsi="仿宋" w:eastAsia="仿宋"/>
          <w:sz w:val="32"/>
          <w:szCs w:val="32"/>
        </w:rPr>
        <w:t>后点击“标书签章”按键在投标</w:t>
      </w:r>
      <w:r>
        <w:rPr>
          <w:rFonts w:ascii="仿宋" w:hAnsi="仿宋" w:eastAsia="仿宋"/>
          <w:sz w:val="32"/>
          <w:szCs w:val="32"/>
        </w:rPr>
        <w:t>文件</w:t>
      </w:r>
      <w:r>
        <w:rPr>
          <w:rFonts w:hint="eastAsia" w:ascii="仿宋" w:hAnsi="仿宋" w:eastAsia="仿宋"/>
          <w:sz w:val="32"/>
          <w:szCs w:val="32"/>
        </w:rPr>
        <w:t>指定位置</w:t>
      </w:r>
      <w:r>
        <w:rPr>
          <w:rFonts w:ascii="仿宋" w:hAnsi="仿宋" w:eastAsia="仿宋"/>
          <w:sz w:val="32"/>
          <w:szCs w:val="32"/>
        </w:rPr>
        <w:t>点击签章图标签下对应的</w:t>
      </w:r>
      <w:r>
        <w:rPr>
          <w:rFonts w:hint="eastAsia" w:ascii="仿宋" w:hAnsi="仿宋" w:eastAsia="仿宋"/>
          <w:sz w:val="32"/>
          <w:szCs w:val="32"/>
        </w:rPr>
        <w:t>电子印章，</w:t>
      </w:r>
      <w:r>
        <w:rPr>
          <w:rFonts w:ascii="仿宋" w:hAnsi="仿宋" w:eastAsia="仿宋"/>
          <w:sz w:val="32"/>
          <w:szCs w:val="32"/>
        </w:rPr>
        <w:t>签章完毕</w:t>
      </w:r>
      <w:r>
        <w:rPr>
          <w:rFonts w:hint="eastAsia" w:ascii="仿宋" w:hAnsi="仿宋" w:eastAsia="仿宋"/>
          <w:sz w:val="32"/>
          <w:szCs w:val="32"/>
        </w:rPr>
        <w:t>后点击“</w:t>
      </w:r>
      <w:r>
        <w:rPr>
          <w:rFonts w:ascii="仿宋" w:hAnsi="仿宋" w:eastAsia="仿宋"/>
          <w:sz w:val="32"/>
          <w:szCs w:val="32"/>
        </w:rPr>
        <w:t>预览标书</w:t>
      </w:r>
      <w:r>
        <w:rPr>
          <w:rFonts w:hint="eastAsia" w:ascii="仿宋" w:hAnsi="仿宋" w:eastAsia="仿宋"/>
          <w:sz w:val="32"/>
          <w:szCs w:val="32"/>
        </w:rPr>
        <w:t>”按键，</w:t>
      </w:r>
      <w:r>
        <w:rPr>
          <w:rFonts w:ascii="仿宋" w:hAnsi="仿宋" w:eastAsia="仿宋"/>
          <w:sz w:val="32"/>
          <w:szCs w:val="32"/>
        </w:rPr>
        <w:t>进行</w:t>
      </w:r>
      <w:r>
        <w:rPr>
          <w:rFonts w:hint="eastAsia" w:ascii="仿宋" w:hAnsi="仿宋" w:eastAsia="仿宋"/>
          <w:sz w:val="32"/>
          <w:szCs w:val="32"/>
        </w:rPr>
        <w:t>投标文件</w:t>
      </w:r>
      <w:r>
        <w:rPr>
          <w:rFonts w:ascii="仿宋" w:hAnsi="仿宋" w:eastAsia="仿宋"/>
          <w:sz w:val="32"/>
          <w:szCs w:val="32"/>
        </w:rPr>
        <w:t>信息的检查，确认无误后</w:t>
      </w:r>
      <w:r>
        <w:rPr>
          <w:rFonts w:hint="eastAsia" w:ascii="仿宋" w:hAnsi="仿宋" w:eastAsia="仿宋"/>
          <w:sz w:val="32"/>
          <w:szCs w:val="32"/>
        </w:rPr>
        <w:t>点击“</w:t>
      </w:r>
      <w:r>
        <w:rPr>
          <w:rFonts w:ascii="仿宋" w:hAnsi="仿宋" w:eastAsia="仿宋"/>
          <w:sz w:val="32"/>
          <w:szCs w:val="32"/>
        </w:rPr>
        <w:t>生成标书</w:t>
      </w:r>
      <w:r>
        <w:rPr>
          <w:rFonts w:hint="eastAsia" w:ascii="仿宋" w:hAnsi="仿宋" w:eastAsia="仿宋"/>
          <w:sz w:val="32"/>
          <w:szCs w:val="32"/>
        </w:rPr>
        <w:t>”按键，</w:t>
      </w:r>
      <w:r>
        <w:rPr>
          <w:rFonts w:ascii="仿宋" w:hAnsi="仿宋" w:eastAsia="仿宋"/>
          <w:sz w:val="32"/>
          <w:szCs w:val="32"/>
        </w:rPr>
        <w:t>并将生成的</w:t>
      </w:r>
      <w:r>
        <w:rPr>
          <w:rFonts w:hint="eastAsia" w:ascii="仿宋" w:hAnsi="仿宋" w:eastAsia="仿宋"/>
          <w:sz w:val="32"/>
          <w:szCs w:val="32"/>
        </w:rPr>
        <w:t>投标文件</w:t>
      </w:r>
      <w:r>
        <w:rPr>
          <w:rFonts w:ascii="仿宋" w:hAnsi="仿宋" w:eastAsia="仿宋"/>
          <w:sz w:val="32"/>
          <w:szCs w:val="32"/>
        </w:rPr>
        <w:t>保存</w:t>
      </w:r>
      <w:r>
        <w:rPr>
          <w:rFonts w:hint="eastAsia" w:ascii="仿宋" w:hAnsi="仿宋" w:eastAsia="仿宋"/>
          <w:sz w:val="32"/>
          <w:szCs w:val="32"/>
        </w:rPr>
        <w:t>至</w:t>
      </w:r>
      <w:r>
        <w:rPr>
          <w:rFonts w:ascii="仿宋" w:hAnsi="仿宋" w:eastAsia="仿宋"/>
          <w:sz w:val="32"/>
          <w:szCs w:val="32"/>
        </w:rPr>
        <w:t>本地文件夹</w:t>
      </w:r>
      <w:r>
        <w:rPr>
          <w:rFonts w:hint="eastAsia" w:ascii="仿宋" w:hAnsi="仿宋" w:eastAsia="仿宋"/>
          <w:sz w:val="32"/>
          <w:szCs w:val="32"/>
        </w:rPr>
        <w:t>，点击</w:t>
      </w:r>
      <w:r>
        <w:rPr>
          <w:rFonts w:ascii="仿宋" w:hAnsi="仿宋" w:eastAsia="仿宋"/>
          <w:sz w:val="32"/>
          <w:szCs w:val="32"/>
        </w:rPr>
        <w:t>确认后</w:t>
      </w:r>
      <w:r>
        <w:rPr>
          <w:rFonts w:hint="eastAsia" w:ascii="仿宋" w:hAnsi="仿宋" w:eastAsia="仿宋"/>
          <w:sz w:val="32"/>
          <w:szCs w:val="32"/>
        </w:rPr>
        <w:t>即</w:t>
      </w:r>
      <w:r>
        <w:rPr>
          <w:rFonts w:ascii="仿宋" w:hAnsi="仿宋" w:eastAsia="仿宋"/>
          <w:sz w:val="32"/>
          <w:szCs w:val="32"/>
        </w:rPr>
        <w:t>完成投标文件的制作。</w:t>
      </w:r>
      <w:r>
        <w:rPr>
          <w:rFonts w:hint="eastAsia" w:ascii="仿宋" w:hAnsi="仿宋" w:eastAsia="仿宋"/>
          <w:sz w:val="32"/>
          <w:szCs w:val="32"/>
        </w:rPr>
        <w:t>制作过程中投标人应及时关注本项目招标文件的变更和澄清公告，并按招标文件签章要求完成投标文件的电子签章及签名，未按要求制作的电子投标文件，将影响投标文件的上传。</w:t>
      </w:r>
    </w:p>
    <w:p>
      <w:pPr>
        <w:spacing w:line="360" w:lineRule="auto"/>
        <w:ind w:firstLine="642"/>
        <w:rPr>
          <w:rFonts w:ascii="仿宋" w:hAnsi="仿宋" w:eastAsia="仿宋" w:cs="仿宋"/>
          <w:sz w:val="32"/>
          <w:szCs w:val="32"/>
        </w:rPr>
      </w:pPr>
      <w:r>
        <w:rPr>
          <w:rFonts w:hint="eastAsia" w:ascii="华文仿宋" w:hAnsi="华文仿宋" w:eastAsia="华文仿宋" w:cs="华文仿宋"/>
          <w:b/>
          <w:bCs/>
          <w:kern w:val="0"/>
          <w:sz w:val="32"/>
          <w:szCs w:val="32"/>
        </w:rPr>
        <w:t>第二十三条【投标文件加密及上传】</w:t>
      </w:r>
      <w:r>
        <w:rPr>
          <w:rFonts w:hint="eastAsia" w:ascii="仿宋" w:hAnsi="仿宋" w:eastAsia="仿宋" w:cs="仿宋"/>
          <w:sz w:val="32"/>
          <w:szCs w:val="32"/>
        </w:rPr>
        <w:t>投标人在</w:t>
      </w:r>
      <w:r>
        <w:rPr>
          <w:rFonts w:hint="eastAsia" w:ascii="仿宋" w:hAnsi="仿宋" w:eastAsia="仿宋"/>
          <w:sz w:val="32"/>
          <w:szCs w:val="32"/>
        </w:rPr>
        <w:t>投标文件制作工具“生成投标文件”模块中点击“生成标书”按键后并</w:t>
      </w:r>
      <w:r>
        <w:rPr>
          <w:rFonts w:hint="eastAsia" w:ascii="仿宋" w:hAnsi="仿宋" w:eastAsia="仿宋" w:cs="仿宋"/>
          <w:sz w:val="32"/>
          <w:szCs w:val="32"/>
        </w:rPr>
        <w:t>运用CA数字证书对电子投标文件进行加密，在交易系统中点击“上传投标文件”模块将加密后的电子投标文件（不超过1000兆）在投标文件递交截止时间前完整上传至交易系统，系统显示上传成功即完成投标文件上传，未加密的电子投标文件将无法上传至交易系统。投标人应充分考虑投标文件传送时间和网络情况，逾时传送将会被交易系统判断为逾期送达。</w:t>
      </w:r>
    </w:p>
    <w:p>
      <w:pPr>
        <w:widowControl/>
        <w:shd w:val="clear" w:color="auto" w:fill="FFFFFF"/>
        <w:jc w:val="center"/>
        <w:rPr>
          <w:rFonts w:ascii="黑体" w:hAnsi="黑体" w:eastAsia="黑体" w:cs="黑体"/>
          <w:kern w:val="0"/>
          <w:sz w:val="32"/>
          <w:szCs w:val="32"/>
        </w:rPr>
      </w:pPr>
      <w:r>
        <w:rPr>
          <w:rFonts w:hint="eastAsia" w:ascii="黑体" w:hAnsi="黑体" w:eastAsia="黑体" w:cs="黑体"/>
          <w:kern w:val="0"/>
          <w:sz w:val="32"/>
          <w:szCs w:val="32"/>
        </w:rPr>
        <w:t>第十章  评 委</w:t>
      </w:r>
    </w:p>
    <w:p>
      <w:pPr>
        <w:widowControl/>
        <w:shd w:val="clear" w:color="auto" w:fill="FFFFFF"/>
        <w:ind w:firstLine="643" w:firstLineChars="200"/>
        <w:rPr>
          <w:rFonts w:ascii="华文仿宋" w:hAnsi="华文仿宋" w:eastAsia="华文仿宋" w:cs="华文仿宋"/>
          <w:kern w:val="0"/>
          <w:sz w:val="32"/>
          <w:szCs w:val="32"/>
        </w:rPr>
      </w:pPr>
      <w:r>
        <w:rPr>
          <w:rFonts w:hint="eastAsia" w:ascii="华文仿宋" w:hAnsi="华文仿宋" w:eastAsia="华文仿宋" w:cs="华文仿宋"/>
          <w:b/>
          <w:bCs/>
          <w:kern w:val="0"/>
          <w:sz w:val="32"/>
          <w:szCs w:val="32"/>
        </w:rPr>
        <w:t>第二十四条【</w:t>
      </w:r>
      <w:r>
        <w:rPr>
          <w:rFonts w:hint="eastAsia" w:ascii="华文仿宋" w:hAnsi="华文仿宋" w:eastAsia="华文仿宋" w:cs="华文仿宋"/>
          <w:b/>
          <w:bCs/>
          <w:kern w:val="0"/>
          <w:sz w:val="32"/>
          <w:szCs w:val="32"/>
          <w:lang w:val="en"/>
        </w:rPr>
        <w:t>评委抽取</w:t>
      </w:r>
      <w:r>
        <w:rPr>
          <w:rFonts w:hint="eastAsia" w:ascii="华文仿宋" w:hAnsi="华文仿宋" w:eastAsia="华文仿宋" w:cs="华文仿宋"/>
          <w:b/>
          <w:bCs/>
          <w:kern w:val="0"/>
          <w:sz w:val="32"/>
          <w:szCs w:val="32"/>
        </w:rPr>
        <w:t>】</w:t>
      </w:r>
      <w:r>
        <w:rPr>
          <w:rFonts w:hint="eastAsia" w:ascii="华文仿宋" w:hAnsi="华文仿宋" w:eastAsia="华文仿宋" w:cs="华文仿宋"/>
          <w:kern w:val="0"/>
          <w:sz w:val="32"/>
          <w:szCs w:val="32"/>
        </w:rPr>
        <w:t>采购人、采购代理机构需在开标前登录政府采购专家库，录入需要抽取的类别（含备选专业）、地区及人数和评委集合时间。到评委集合时间前15分钟内，政府采购专家库将评委抽取结果推送至交易系统。未在政府采购专家库录入评委抽取信息或政府采购专家库评委抽取结果未推送至交易系统的，将导致评委无法进入评标区进行评审工作。</w:t>
      </w:r>
    </w:p>
    <w:p>
      <w:pPr>
        <w:widowControl/>
        <w:shd w:val="clear" w:color="auto" w:fill="FFFFFF"/>
        <w:ind w:firstLine="640"/>
        <w:rPr>
          <w:rFonts w:ascii="华文仿宋" w:hAnsi="华文仿宋" w:eastAsia="华文仿宋" w:cs="华文仿宋"/>
          <w:kern w:val="0"/>
          <w:sz w:val="32"/>
          <w:szCs w:val="32"/>
        </w:rPr>
      </w:pPr>
      <w:r>
        <w:rPr>
          <w:rFonts w:hint="eastAsia" w:ascii="华文仿宋" w:hAnsi="华文仿宋" w:eastAsia="华文仿宋" w:cs="华文仿宋"/>
          <w:b/>
          <w:bCs/>
          <w:kern w:val="0"/>
          <w:sz w:val="32"/>
          <w:szCs w:val="32"/>
        </w:rPr>
        <w:t>第二十五条【采购人代表】</w:t>
      </w:r>
      <w:r>
        <w:rPr>
          <w:rFonts w:hint="eastAsia" w:ascii="华文仿宋" w:hAnsi="华文仿宋" w:eastAsia="华文仿宋" w:cs="华文仿宋"/>
          <w:kern w:val="0"/>
          <w:sz w:val="32"/>
          <w:szCs w:val="32"/>
        </w:rPr>
        <w:t>采购人、采购代理机构按场地预约时确定的采购人代表数量，登陆交易系统“入区申请”菜单填写委派人信息，并生成采购人委派采购人代表参加评标的授权委托书后加盖单位电子公章提交至交易平台或上传采购单位出具的采购人代表授权书扫描件至交易平台。采购人代表人数应当符合法律法规。</w:t>
      </w:r>
    </w:p>
    <w:p>
      <w:pPr>
        <w:widowControl/>
        <w:shd w:val="clear" w:color="auto" w:fill="FFFFFF"/>
        <w:ind w:firstLine="640"/>
        <w:rPr>
          <w:rFonts w:ascii="华文仿宋" w:hAnsi="华文仿宋" w:eastAsia="华文仿宋" w:cs="华文仿宋"/>
          <w:b/>
          <w:bCs/>
          <w:kern w:val="0"/>
          <w:sz w:val="32"/>
          <w:szCs w:val="32"/>
        </w:rPr>
      </w:pPr>
      <w:r>
        <w:rPr>
          <w:rFonts w:hint="eastAsia" w:ascii="华文仿宋" w:hAnsi="华文仿宋" w:eastAsia="华文仿宋" w:cs="华文仿宋"/>
          <w:kern w:val="0"/>
          <w:sz w:val="32"/>
          <w:szCs w:val="32"/>
        </w:rPr>
        <w:t>采购人在投标截止时间当天，对已确定的采购人代表需要进行调整的，采购人可登录交易系统“入区申请”找到该项目，进入后点击“收回”按钮后，重新编辑再上传即可入区。</w:t>
      </w:r>
    </w:p>
    <w:p>
      <w:pPr>
        <w:widowControl/>
        <w:shd w:val="clear" w:color="auto" w:fill="FFFFFF"/>
        <w:jc w:val="center"/>
        <w:rPr>
          <w:rFonts w:ascii="黑体" w:hAnsi="黑体" w:eastAsia="黑体" w:cs="黑体"/>
          <w:kern w:val="0"/>
          <w:sz w:val="32"/>
          <w:szCs w:val="32"/>
        </w:rPr>
      </w:pPr>
      <w:r>
        <w:rPr>
          <w:rFonts w:hint="eastAsia" w:ascii="黑体" w:hAnsi="黑体" w:eastAsia="黑体" w:cs="黑体"/>
          <w:kern w:val="0"/>
          <w:sz w:val="32"/>
          <w:szCs w:val="32"/>
        </w:rPr>
        <w:t>第十一章  开标及资格审查</w:t>
      </w:r>
    </w:p>
    <w:p>
      <w:pPr>
        <w:shd w:val="clear" w:color="auto" w:fill="FFFFFF"/>
        <w:ind w:firstLine="643" w:firstLineChars="200"/>
        <w:rPr>
          <w:rFonts w:ascii="华文仿宋" w:hAnsi="华文仿宋" w:eastAsia="华文仿宋" w:cs="华文仿宋"/>
          <w:b/>
          <w:bCs/>
          <w:kern w:val="0"/>
          <w:sz w:val="32"/>
          <w:szCs w:val="32"/>
        </w:rPr>
      </w:pPr>
      <w:r>
        <w:rPr>
          <w:rFonts w:hint="eastAsia" w:ascii="华文仿宋" w:hAnsi="华文仿宋" w:eastAsia="华文仿宋" w:cs="华文仿宋"/>
          <w:b/>
          <w:bCs/>
          <w:kern w:val="0"/>
          <w:sz w:val="32"/>
          <w:szCs w:val="32"/>
        </w:rPr>
        <w:t>第二十六条【</w:t>
      </w:r>
      <w:r>
        <w:rPr>
          <w:rFonts w:hint="eastAsia" w:ascii="华文仿宋" w:hAnsi="华文仿宋" w:eastAsia="华文仿宋" w:cs="华文仿宋"/>
          <w:b/>
          <w:bCs/>
          <w:kern w:val="0"/>
          <w:sz w:val="32"/>
          <w:szCs w:val="32"/>
          <w:lang w:val="en"/>
        </w:rPr>
        <w:t>登录网上开标大厅</w:t>
      </w:r>
      <w:r>
        <w:rPr>
          <w:rFonts w:hint="eastAsia" w:ascii="华文仿宋" w:hAnsi="华文仿宋" w:eastAsia="华文仿宋" w:cs="华文仿宋"/>
          <w:b/>
          <w:bCs/>
          <w:kern w:val="0"/>
          <w:sz w:val="32"/>
          <w:szCs w:val="32"/>
        </w:rPr>
        <w:t>】</w:t>
      </w:r>
      <w:r>
        <w:rPr>
          <w:rFonts w:hint="eastAsia" w:ascii="华文仿宋" w:hAnsi="华文仿宋" w:eastAsia="华文仿宋" w:cs="华文仿宋"/>
          <w:kern w:val="0"/>
          <w:sz w:val="32"/>
          <w:szCs w:val="32"/>
        </w:rPr>
        <w:t>投标人应在投标截止时间（开标时间）前登录交易平台“网上开标大厅”完成投标项目签到。</w:t>
      </w:r>
    </w:p>
    <w:p>
      <w:pPr>
        <w:spacing w:line="360" w:lineRule="auto"/>
        <w:ind w:firstLine="643" w:firstLineChars="200"/>
        <w:rPr>
          <w:rFonts w:ascii="仿宋" w:hAnsi="仿宋" w:eastAsia="仿宋" w:cs="仿宋"/>
          <w:sz w:val="32"/>
          <w:szCs w:val="32"/>
        </w:rPr>
      </w:pPr>
      <w:r>
        <w:rPr>
          <w:rFonts w:hint="eastAsia" w:ascii="华文仿宋" w:hAnsi="华文仿宋" w:eastAsia="华文仿宋" w:cs="华文仿宋"/>
          <w:b/>
          <w:bCs/>
          <w:kern w:val="0"/>
          <w:sz w:val="32"/>
          <w:szCs w:val="32"/>
        </w:rPr>
        <w:t>第二十七条【</w:t>
      </w:r>
      <w:r>
        <w:rPr>
          <w:rFonts w:hint="eastAsia" w:ascii="华文仿宋" w:hAnsi="华文仿宋" w:eastAsia="华文仿宋" w:cs="华文仿宋"/>
          <w:b/>
          <w:bCs/>
          <w:kern w:val="0"/>
          <w:sz w:val="32"/>
          <w:szCs w:val="32"/>
          <w:lang w:val="en"/>
        </w:rPr>
        <w:t>网上开标</w:t>
      </w:r>
      <w:r>
        <w:rPr>
          <w:rFonts w:hint="eastAsia" w:ascii="华文仿宋" w:hAnsi="华文仿宋" w:eastAsia="华文仿宋" w:cs="华文仿宋"/>
          <w:b/>
          <w:bCs/>
          <w:kern w:val="0"/>
          <w:sz w:val="32"/>
          <w:szCs w:val="32"/>
        </w:rPr>
        <w:t>】</w:t>
      </w:r>
      <w:r>
        <w:rPr>
          <w:rFonts w:hint="eastAsia" w:ascii="华文仿宋" w:hAnsi="华文仿宋" w:eastAsia="华文仿宋" w:cs="华文仿宋"/>
          <w:kern w:val="0"/>
          <w:sz w:val="32"/>
          <w:szCs w:val="32"/>
        </w:rPr>
        <w:t>采购人或采购代理机构开标人员在投标截止时间（开标时间）前15分钟进入</w:t>
      </w:r>
      <w:r>
        <w:rPr>
          <w:rFonts w:hint="eastAsia" w:ascii="仿宋" w:hAnsi="仿宋" w:eastAsia="仿宋" w:cs="仿宋"/>
          <w:sz w:val="32"/>
          <w:szCs w:val="32"/>
        </w:rPr>
        <w:t>预订的开标室（或开标席位）</w:t>
      </w:r>
      <w:r>
        <w:rPr>
          <w:rFonts w:hint="eastAsia" w:ascii="华文仿宋" w:hAnsi="华文仿宋" w:eastAsia="华文仿宋" w:cs="华文仿宋"/>
          <w:kern w:val="0"/>
          <w:sz w:val="32"/>
          <w:szCs w:val="32"/>
        </w:rPr>
        <w:t>登录交易平台“网上开标大厅”完成开标前准备，投标截止时间（开标时间）后，发起投标文件解密（多包项目需打开多个页面分包发起多次投标文件解密），</w:t>
      </w:r>
      <w:r>
        <w:rPr>
          <w:rFonts w:hint="eastAsia" w:ascii="仿宋" w:hAnsi="仿宋" w:eastAsia="仿宋" w:cs="仿宋"/>
          <w:sz w:val="32"/>
          <w:szCs w:val="32"/>
        </w:rPr>
        <w:t>依次公布投标人名称、确认解密时长、发起解密指令、查看解密情况等，对未及时解密的投标人可在线语音或文字提示，或通过“人员列表”查看投标人的联系方式，电话催促通知其尽快解密。</w:t>
      </w:r>
    </w:p>
    <w:p>
      <w:pPr>
        <w:spacing w:line="360" w:lineRule="auto"/>
        <w:ind w:firstLine="643" w:firstLineChars="200"/>
        <w:outlineLvl w:val="1"/>
        <w:rPr>
          <w:rFonts w:ascii="仿宋" w:hAnsi="仿宋" w:eastAsia="仿宋" w:cs="仿宋"/>
          <w:sz w:val="32"/>
          <w:szCs w:val="32"/>
        </w:rPr>
      </w:pPr>
      <w:r>
        <w:rPr>
          <w:rFonts w:hint="eastAsia" w:ascii="华文仿宋" w:hAnsi="华文仿宋" w:eastAsia="华文仿宋" w:cs="华文仿宋"/>
          <w:b/>
          <w:bCs/>
          <w:kern w:val="0"/>
          <w:sz w:val="32"/>
          <w:szCs w:val="32"/>
        </w:rPr>
        <w:t>第二十八条【</w:t>
      </w:r>
      <w:r>
        <w:rPr>
          <w:rFonts w:hint="eastAsia" w:ascii="华文仿宋" w:hAnsi="华文仿宋" w:eastAsia="华文仿宋" w:cs="华文仿宋"/>
          <w:b/>
          <w:bCs/>
          <w:kern w:val="0"/>
          <w:sz w:val="32"/>
          <w:szCs w:val="32"/>
          <w:lang w:val="en"/>
        </w:rPr>
        <w:t>解密投标文件</w:t>
      </w:r>
      <w:r>
        <w:rPr>
          <w:rFonts w:hint="eastAsia" w:ascii="华文仿宋" w:hAnsi="华文仿宋" w:eastAsia="华文仿宋" w:cs="华文仿宋"/>
          <w:b/>
          <w:bCs/>
          <w:kern w:val="0"/>
          <w:sz w:val="32"/>
          <w:szCs w:val="32"/>
        </w:rPr>
        <w:t>】</w:t>
      </w:r>
      <w:r>
        <w:rPr>
          <w:rFonts w:hint="eastAsia" w:ascii="仿宋" w:hAnsi="仿宋" w:eastAsia="仿宋" w:cs="仿宋"/>
          <w:sz w:val="32"/>
          <w:szCs w:val="32"/>
        </w:rPr>
        <w:t>投标人应于投标截止时间（开标时间）前登录交易系统“不见面开标签到解密”模块进入网上开标大厅进行开标解密操作，待开标时间到达并由交易中心网上发起投标文件解密指令后，尽快自行解密投标文件。投标文件解密注意如下事项：</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（1）未登录网上开标大厅的将无法进行投标文件解密</w:t>
      </w:r>
      <w:r>
        <w:rPr>
          <w:rFonts w:hint="eastAsia" w:ascii="华文仿宋" w:hAnsi="华文仿宋" w:eastAsia="华文仿宋" w:cs="华文仿宋"/>
          <w:kern w:val="0"/>
          <w:sz w:val="32"/>
          <w:szCs w:val="32"/>
        </w:rPr>
        <w:t>，参与多包项目投标时，需分别进入各包页面进行投标文件解密</w:t>
      </w:r>
      <w:r>
        <w:rPr>
          <w:rFonts w:hint="eastAsia" w:ascii="仿宋" w:hAnsi="仿宋" w:eastAsia="仿宋" w:cs="仿宋"/>
          <w:sz w:val="32"/>
          <w:szCs w:val="32"/>
        </w:rPr>
        <w:t xml:space="preserve">；                          </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 xml:space="preserve">（2）根据交易系统网上开标大厅提示，投标人在规定时间内使用加密投标文件的CA数字证书解密投标文件，未在规定的时间内解密投标文件的，视同无效投标； </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（3）解密时未使用加密时使用的CA数字证书或CA数字证书过期的，将无法完成投标文件解密；</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（4）对开标过程或结果有异议的，投标人可在网上开标大厅相应窗口提出异议，采购代理机构应及时回复；</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5）出现投标人开标解密失败时，交易中心安排技术人员进行现场排查处理，若是交易系统、网络原因，予以现场排除解决，确需延长解密时限的由采购人确认延长时限；若是非系统和网络原因不能解密的投标文件将视为无效投标文件。</w:t>
      </w:r>
    </w:p>
    <w:p>
      <w:pPr>
        <w:shd w:val="clear" w:color="auto" w:fill="FFFFFF"/>
        <w:ind w:firstLine="641"/>
        <w:rPr>
          <w:rFonts w:ascii="仿宋" w:hAnsi="仿宋" w:eastAsia="仿宋" w:cs="仿宋"/>
          <w:sz w:val="32"/>
          <w:szCs w:val="32"/>
        </w:rPr>
      </w:pPr>
      <w:r>
        <w:rPr>
          <w:rFonts w:hint="eastAsia" w:ascii="华文仿宋" w:hAnsi="华文仿宋" w:eastAsia="华文仿宋" w:cs="华文仿宋"/>
          <w:b/>
          <w:bCs/>
          <w:kern w:val="0"/>
          <w:sz w:val="32"/>
          <w:szCs w:val="32"/>
        </w:rPr>
        <w:t>第二十九条【开标过程】</w:t>
      </w:r>
      <w:r>
        <w:rPr>
          <w:rFonts w:hint="eastAsia" w:ascii="仿宋" w:hAnsi="仿宋" w:eastAsia="仿宋" w:cs="仿宋"/>
          <w:sz w:val="32"/>
          <w:szCs w:val="32"/>
        </w:rPr>
        <w:t>采购人或采购代理机构开标人员通过交易系统网上开标大厅直播开标过程，解密时限截止、投标人解密完成后，开标人员点击“批量导入”按键后进行唱标，按照招标文件规定，依次公布投标人信息、报价、保证金等情况，</w:t>
      </w:r>
      <w:r>
        <w:rPr>
          <w:rFonts w:hint="eastAsia" w:ascii="华文仿宋" w:hAnsi="华文仿宋" w:eastAsia="华文仿宋" w:cs="华文仿宋"/>
          <w:kern w:val="0"/>
          <w:sz w:val="32"/>
          <w:szCs w:val="32"/>
        </w:rPr>
        <w:t>投标人应在5分钟内进行投标报价确认，未在5分钟内确认的，系统默认已确认。</w:t>
      </w:r>
      <w:r>
        <w:rPr>
          <w:rFonts w:hint="eastAsia" w:ascii="仿宋" w:hAnsi="仿宋" w:eastAsia="仿宋" w:cs="仿宋"/>
          <w:sz w:val="32"/>
          <w:szCs w:val="32"/>
        </w:rPr>
        <w:t>开标结束后交易系统自动生成开标记录表，投标人可实时查看并下载开标信息。</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（1）项目正常完成开标，由采购人或采购代理机构开标人员点击开标结束；</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（2）开标过程中线上实时接收投标人提出的咨询或异议，采购人或采购代理机构开标人员应及时点击“异议答复”模块进行线上答复；</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（3）开标结束以后，投标人界面自动跳转到开标结束界面，投标人可自行查看开标过程中相关记录。</w:t>
      </w:r>
    </w:p>
    <w:p>
      <w:pPr>
        <w:widowControl/>
        <w:shd w:val="clear" w:color="auto" w:fill="FFFFFF"/>
        <w:ind w:firstLine="643" w:firstLineChars="200"/>
        <w:rPr>
          <w:rFonts w:ascii="华文仿宋" w:hAnsi="华文仿宋" w:eastAsia="华文仿宋" w:cs="华文仿宋"/>
          <w:kern w:val="0"/>
          <w:sz w:val="32"/>
          <w:szCs w:val="32"/>
        </w:rPr>
      </w:pPr>
      <w:r>
        <w:rPr>
          <w:rFonts w:hint="eastAsia" w:ascii="华文仿宋" w:hAnsi="华文仿宋" w:eastAsia="华文仿宋" w:cs="华文仿宋"/>
          <w:b/>
          <w:bCs/>
          <w:kern w:val="0"/>
          <w:sz w:val="32"/>
          <w:szCs w:val="32"/>
        </w:rPr>
        <w:t>第三十条【</w:t>
      </w:r>
      <w:r>
        <w:rPr>
          <w:rFonts w:hint="eastAsia" w:ascii="华文仿宋" w:hAnsi="华文仿宋" w:eastAsia="华文仿宋" w:cs="华文仿宋"/>
          <w:b/>
          <w:bCs/>
          <w:kern w:val="0"/>
          <w:sz w:val="32"/>
          <w:szCs w:val="32"/>
          <w:lang w:val="en"/>
        </w:rPr>
        <w:t>资格审查</w:t>
      </w:r>
      <w:r>
        <w:rPr>
          <w:rFonts w:hint="eastAsia" w:ascii="华文仿宋" w:hAnsi="华文仿宋" w:eastAsia="华文仿宋" w:cs="华文仿宋"/>
          <w:b/>
          <w:bCs/>
          <w:kern w:val="0"/>
          <w:sz w:val="32"/>
          <w:szCs w:val="32"/>
        </w:rPr>
        <w:t>】</w:t>
      </w:r>
      <w:r>
        <w:rPr>
          <w:rFonts w:hint="eastAsia" w:ascii="仿宋" w:hAnsi="仿宋" w:eastAsia="仿宋" w:cs="仿宋"/>
          <w:sz w:val="32"/>
          <w:szCs w:val="32"/>
        </w:rPr>
        <w:t>采购人或采购代理机构</w:t>
      </w:r>
      <w:r>
        <w:rPr>
          <w:rFonts w:hint="eastAsia" w:ascii="华文仿宋" w:hAnsi="华文仿宋" w:eastAsia="华文仿宋" w:cs="华文仿宋"/>
          <w:kern w:val="0"/>
          <w:sz w:val="32"/>
          <w:szCs w:val="32"/>
        </w:rPr>
        <w:t xml:space="preserve">开标人员登录交易平台开评标系统进入“当天开标”项目，依据委托代理协议的约定录入资格审查人员信息；资格审查人员登录交易平台开评标系统，根据招标文件规定，完成对投标人的资格审查。资格审查结束后，需在评标系统中完成资格审查结果汇总及确认，并将资格审查结果推送至评标委员会。未汇总资格审查结果的，评标委员会将无法进行项目评审工作。      </w:t>
      </w:r>
    </w:p>
    <w:p>
      <w:pPr>
        <w:widowControl/>
        <w:shd w:val="clear" w:color="auto" w:fill="FFFFFF"/>
        <w:jc w:val="center"/>
        <w:rPr>
          <w:rFonts w:ascii="黑体" w:hAnsi="黑体" w:eastAsia="黑体" w:cs="黑体"/>
          <w:kern w:val="0"/>
          <w:sz w:val="32"/>
          <w:szCs w:val="32"/>
        </w:rPr>
      </w:pPr>
      <w:r>
        <w:rPr>
          <w:rFonts w:hint="eastAsia" w:ascii="黑体" w:hAnsi="黑体" w:eastAsia="黑体" w:cs="黑体"/>
          <w:kern w:val="0"/>
          <w:sz w:val="32"/>
          <w:szCs w:val="32"/>
        </w:rPr>
        <w:t>第十二章  评 标</w:t>
      </w:r>
    </w:p>
    <w:p>
      <w:pPr>
        <w:widowControl/>
        <w:shd w:val="clear" w:color="auto" w:fill="FFFFFF"/>
        <w:ind w:firstLine="640"/>
        <w:rPr>
          <w:rFonts w:ascii="华文仿宋" w:hAnsi="华文仿宋" w:eastAsia="华文仿宋" w:cs="华文仿宋"/>
          <w:kern w:val="0"/>
          <w:sz w:val="32"/>
          <w:szCs w:val="32"/>
        </w:rPr>
      </w:pPr>
      <w:r>
        <w:rPr>
          <w:rFonts w:hint="eastAsia" w:ascii="华文仿宋" w:hAnsi="华文仿宋" w:eastAsia="华文仿宋" w:cs="华文仿宋"/>
          <w:b/>
          <w:bCs/>
          <w:kern w:val="0"/>
          <w:sz w:val="32"/>
          <w:szCs w:val="32"/>
        </w:rPr>
        <w:t>第三十一条【组建评标委员会】</w:t>
      </w:r>
      <w:r>
        <w:rPr>
          <w:rFonts w:hint="eastAsia" w:ascii="华文仿宋" w:hAnsi="华文仿宋" w:eastAsia="华文仿宋" w:cs="华文仿宋"/>
          <w:kern w:val="0"/>
          <w:sz w:val="32"/>
          <w:szCs w:val="32"/>
        </w:rPr>
        <w:t>评委集合时间到后，</w:t>
      </w:r>
      <w:r>
        <w:rPr>
          <w:rFonts w:hint="eastAsia" w:ascii="仿宋" w:hAnsi="仿宋" w:eastAsia="仿宋" w:cs="仿宋"/>
          <w:sz w:val="32"/>
          <w:szCs w:val="32"/>
        </w:rPr>
        <w:t>采购人或采购代理机构开标</w:t>
      </w:r>
      <w:r>
        <w:rPr>
          <w:rFonts w:hint="eastAsia" w:ascii="华文仿宋" w:hAnsi="华文仿宋" w:eastAsia="华文仿宋" w:cs="华文仿宋"/>
          <w:kern w:val="0"/>
          <w:sz w:val="32"/>
          <w:szCs w:val="32"/>
        </w:rPr>
        <w:t>人员登录交易平台开评标系统“评委分配”菜单，获取评委信息，完成评委分组及分包工作。未到评委集合时间，将无法获取评委信息。评委分组工作应与场地预约时确定的分组情况一致，否则无法进行评审工作。</w:t>
      </w:r>
    </w:p>
    <w:p>
      <w:pPr>
        <w:spacing w:line="360" w:lineRule="auto"/>
        <w:ind w:firstLine="643" w:firstLineChars="200"/>
        <w:outlineLvl w:val="1"/>
        <w:rPr>
          <w:rFonts w:ascii="仿宋" w:hAnsi="仿宋" w:eastAsia="仿宋" w:cs="仿宋"/>
          <w:sz w:val="32"/>
          <w:szCs w:val="32"/>
        </w:rPr>
      </w:pPr>
      <w:r>
        <w:rPr>
          <w:rFonts w:hint="eastAsia" w:ascii="华文仿宋" w:hAnsi="华文仿宋" w:eastAsia="华文仿宋" w:cs="华文仿宋"/>
          <w:b/>
          <w:bCs/>
          <w:kern w:val="0"/>
          <w:sz w:val="32"/>
          <w:szCs w:val="32"/>
        </w:rPr>
        <w:t>第三十二条【项目评审】</w:t>
      </w:r>
      <w:r>
        <w:rPr>
          <w:rFonts w:hint="eastAsia" w:ascii="仿宋" w:hAnsi="仿宋" w:eastAsia="仿宋" w:cs="仿宋"/>
          <w:sz w:val="32"/>
          <w:szCs w:val="32"/>
        </w:rPr>
        <w:t>评标专家使用个人账号登录交易系统评标模块进入对应项目，评标准备环节由评标专家进行回避选择及推选评标组长，不需要回避的专家直接点击“不需要回避”按键，需要回避的专家先勾选需回避单位，再填写回避理由后点击“需要回避”按键自行出区。评标专家按照少数服从多数原则进行评标委员会组长推选，评标委员会组建完成后评标专家按照系统规定流程及项目评审方法开始电子评标。</w:t>
      </w:r>
    </w:p>
    <w:p>
      <w:pPr>
        <w:spacing w:line="360" w:lineRule="auto"/>
        <w:ind w:firstLine="640" w:firstLineChars="200"/>
        <w:outlineLvl w:val="1"/>
        <w:rPr>
          <w:rFonts w:ascii="仿宋" w:hAnsi="仿宋" w:eastAsia="仿宋"/>
          <w:sz w:val="32"/>
          <w:szCs w:val="32"/>
        </w:rPr>
      </w:pPr>
      <w:r>
        <w:rPr>
          <w:rFonts w:hint="eastAsia" w:ascii="仿宋" w:hAnsi="仿宋" w:eastAsia="仿宋" w:cs="仿宋"/>
          <w:sz w:val="32"/>
          <w:szCs w:val="32"/>
        </w:rPr>
        <w:t>（1）</w:t>
      </w:r>
      <w:r>
        <w:rPr>
          <w:rFonts w:hint="eastAsia" w:ascii="仿宋" w:hAnsi="仿宋" w:eastAsia="仿宋"/>
          <w:sz w:val="32"/>
          <w:szCs w:val="32"/>
        </w:rPr>
        <w:t xml:space="preserve">已经开始评标，评标专家发现需要回避或因特殊情况需要更换的，按下列原则进行处置：回避专家或被更换的专家出评标室在评标区内的休息区原地休息等待，不得在评标区内串门、不得私自强行出区，待补抽专家到达评标室后再按照交易中心见证人员指令出区。补抽专家到齐后按流程重新组建评标委员会开始评标。被更换的专家已评审内容及作出的评审结论无效，由更换后的补抽专家重新进行评审。 </w:t>
      </w:r>
    </w:p>
    <w:p>
      <w:pPr>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2）评标专家登录评标系统显示无法组建评标委员会的，按下列原则进行处置：因网络、系统原因由交易中心技术人员及时排查解决；因补抽专家造成系统记录专家人数多于法定专家人数时由交易中心技术人员修正流程解决。</w:t>
      </w:r>
    </w:p>
    <w:p>
      <w:pPr>
        <w:spacing w:line="360" w:lineRule="auto"/>
        <w:ind w:firstLine="640" w:firstLineChars="200"/>
        <w:outlineLvl w:val="1"/>
        <w:rPr>
          <w:rFonts w:ascii="仿宋" w:hAnsi="仿宋" w:eastAsia="仿宋" w:cs="仿宋"/>
          <w:color w:val="FF0000"/>
          <w:sz w:val="32"/>
          <w:szCs w:val="32"/>
          <w:highlight w:val="yellow"/>
        </w:rPr>
      </w:pPr>
      <w:r>
        <w:rPr>
          <w:rFonts w:hint="eastAsia" w:ascii="仿宋" w:hAnsi="仿宋" w:eastAsia="仿宋" w:cs="仿宋"/>
          <w:sz w:val="32"/>
          <w:szCs w:val="32"/>
        </w:rPr>
        <w:t>（3）评标过程中招标代理机构要求补充其他评标资料入区的，</w:t>
      </w:r>
      <w:r>
        <w:rPr>
          <w:rFonts w:hint="eastAsia" w:ascii="仿宋" w:hAnsi="仿宋" w:eastAsia="仿宋"/>
          <w:sz w:val="32"/>
          <w:szCs w:val="32"/>
        </w:rPr>
        <w:t>按下列原则进行处置：</w:t>
      </w:r>
      <w:r>
        <w:rPr>
          <w:rFonts w:hint="eastAsia" w:ascii="仿宋" w:hAnsi="仿宋" w:eastAsia="仿宋" w:cs="仿宋"/>
          <w:sz w:val="32"/>
          <w:szCs w:val="32"/>
        </w:rPr>
        <w:t>开标后除行政监督部门书面确认的影响评标结果的投标人利益关联认定独立文件（如违规投标等）、开评标现场影响公平公正等重大问题的认定独立文件、依法作出的行政处理决定独立文件外，不得再补充其他任何评标资料，入区资料通过网上传送并予以公开。</w:t>
      </w:r>
    </w:p>
    <w:p>
      <w:pPr>
        <w:spacing w:line="360" w:lineRule="auto"/>
        <w:ind w:firstLine="640" w:firstLineChars="200"/>
        <w:rPr>
          <w:rFonts w:ascii="仿宋" w:hAnsi="仿宋" w:eastAsia="仿宋"/>
          <w:sz w:val="32"/>
          <w:szCs w:val="32"/>
        </w:rPr>
      </w:pPr>
      <w:r>
        <w:rPr>
          <w:rFonts w:hint="eastAsia" w:ascii="仿宋" w:hAnsi="仿宋" w:eastAsia="仿宋"/>
          <w:sz w:val="32"/>
          <w:szCs w:val="32"/>
        </w:rPr>
        <w:t>（4）有演示、答辩等特殊要求的评标项目原则上采用“不见面”线上方式进行，交易系统需建立流程密闭、自动监测的演示、答辩功能通道。</w:t>
      </w:r>
    </w:p>
    <w:p>
      <w:pPr>
        <w:widowControl/>
        <w:shd w:val="clear" w:color="auto" w:fill="FFFFFF"/>
        <w:ind w:firstLine="640"/>
        <w:rPr>
          <w:rFonts w:ascii="华文仿宋" w:hAnsi="华文仿宋" w:eastAsia="华文仿宋" w:cs="华文仿宋"/>
          <w:kern w:val="0"/>
          <w:sz w:val="32"/>
          <w:szCs w:val="32"/>
        </w:rPr>
      </w:pPr>
      <w:r>
        <w:rPr>
          <w:rFonts w:hint="eastAsia" w:ascii="华文仿宋" w:hAnsi="华文仿宋" w:eastAsia="华文仿宋" w:cs="华文仿宋"/>
          <w:b/>
          <w:bCs/>
          <w:kern w:val="0"/>
          <w:sz w:val="32"/>
          <w:szCs w:val="32"/>
        </w:rPr>
        <w:t>第三十三条【</w:t>
      </w:r>
      <w:r>
        <w:rPr>
          <w:rFonts w:hint="eastAsia" w:ascii="华文仿宋" w:hAnsi="华文仿宋" w:eastAsia="华文仿宋" w:cs="华文仿宋"/>
          <w:b/>
          <w:bCs/>
          <w:kern w:val="0"/>
          <w:sz w:val="32"/>
          <w:szCs w:val="32"/>
          <w:lang w:val="en"/>
        </w:rPr>
        <w:t>评委补抽</w:t>
      </w:r>
      <w:r>
        <w:rPr>
          <w:rFonts w:hint="eastAsia" w:ascii="华文仿宋" w:hAnsi="华文仿宋" w:eastAsia="华文仿宋" w:cs="华文仿宋"/>
          <w:b/>
          <w:bCs/>
          <w:kern w:val="0"/>
          <w:sz w:val="32"/>
          <w:szCs w:val="32"/>
        </w:rPr>
        <w:t>】</w:t>
      </w:r>
      <w:r>
        <w:rPr>
          <w:rFonts w:hint="eastAsia" w:ascii="华文仿宋" w:hAnsi="华文仿宋" w:eastAsia="华文仿宋" w:cs="华文仿宋"/>
          <w:kern w:val="0"/>
          <w:sz w:val="32"/>
          <w:szCs w:val="32"/>
        </w:rPr>
        <w:t>评委迟到、请假或需要回避的，</w:t>
      </w:r>
      <w:r>
        <w:rPr>
          <w:rFonts w:hint="eastAsia" w:ascii="仿宋" w:hAnsi="仿宋" w:eastAsia="仿宋" w:cs="仿宋"/>
          <w:sz w:val="32"/>
          <w:szCs w:val="32"/>
        </w:rPr>
        <w:t>采购人或采购代理机构开标</w:t>
      </w:r>
      <w:r>
        <w:rPr>
          <w:rFonts w:hint="eastAsia" w:ascii="华文仿宋" w:hAnsi="华文仿宋" w:eastAsia="华文仿宋" w:cs="华文仿宋"/>
          <w:kern w:val="0"/>
          <w:sz w:val="32"/>
          <w:szCs w:val="32"/>
        </w:rPr>
        <w:t>人员需及时登录政府采购专家库完成补抽工作。</w:t>
      </w:r>
    </w:p>
    <w:p>
      <w:pPr>
        <w:shd w:val="clear" w:color="auto" w:fill="FFFFFF"/>
        <w:ind w:firstLine="641"/>
        <w:rPr>
          <w:rFonts w:ascii="华文仿宋" w:hAnsi="华文仿宋" w:eastAsia="华文仿宋" w:cs="华文仿宋"/>
          <w:kern w:val="0"/>
          <w:sz w:val="32"/>
          <w:szCs w:val="32"/>
        </w:rPr>
      </w:pPr>
      <w:r>
        <w:rPr>
          <w:rFonts w:hint="eastAsia" w:ascii="华文仿宋" w:hAnsi="华文仿宋" w:eastAsia="华文仿宋" w:cs="华文仿宋"/>
          <w:kern w:val="0"/>
          <w:sz w:val="32"/>
          <w:szCs w:val="32"/>
        </w:rPr>
        <w:t>（1）专家迟到超过预定集合时间半小时即不能入区，</w:t>
      </w:r>
      <w:r>
        <w:rPr>
          <w:rFonts w:hint="eastAsia" w:ascii="仿宋" w:hAnsi="仿宋" w:eastAsia="仿宋" w:cs="仿宋"/>
          <w:sz w:val="32"/>
          <w:szCs w:val="32"/>
        </w:rPr>
        <w:t>采购人或采购代理机构</w:t>
      </w:r>
      <w:r>
        <w:rPr>
          <w:rFonts w:hint="eastAsia" w:ascii="华文仿宋" w:hAnsi="华文仿宋" w:eastAsia="华文仿宋" w:cs="华文仿宋"/>
          <w:kern w:val="0"/>
          <w:sz w:val="32"/>
          <w:szCs w:val="32"/>
        </w:rPr>
        <w:t>需及时办理专家补抽手续。</w:t>
      </w:r>
    </w:p>
    <w:p>
      <w:pPr>
        <w:shd w:val="clear" w:color="auto" w:fill="FFFFFF"/>
        <w:ind w:firstLine="641"/>
        <w:rPr>
          <w:rFonts w:ascii="华文仿宋" w:hAnsi="华文仿宋" w:eastAsia="华文仿宋" w:cs="华文仿宋"/>
          <w:kern w:val="0"/>
          <w:sz w:val="32"/>
          <w:szCs w:val="32"/>
        </w:rPr>
      </w:pPr>
      <w:r>
        <w:rPr>
          <w:rFonts w:hint="eastAsia" w:ascii="华文仿宋" w:hAnsi="华文仿宋" w:eastAsia="华文仿宋" w:cs="华文仿宋"/>
          <w:kern w:val="0"/>
          <w:sz w:val="32"/>
          <w:szCs w:val="32"/>
        </w:rPr>
        <w:t>（2）评标准备阶段专家点击回避后，专家自行出区，交易中心见证室工作人员及时通知办理专家补抽手续。</w:t>
      </w:r>
    </w:p>
    <w:p>
      <w:pPr>
        <w:widowControl/>
        <w:shd w:val="clear" w:color="auto" w:fill="FFFFFF"/>
        <w:ind w:firstLine="640"/>
        <w:rPr>
          <w:rFonts w:ascii="华文仿宋" w:hAnsi="华文仿宋" w:eastAsia="华文仿宋" w:cs="华文仿宋"/>
          <w:kern w:val="0"/>
          <w:sz w:val="32"/>
          <w:szCs w:val="32"/>
        </w:rPr>
      </w:pPr>
      <w:r>
        <w:rPr>
          <w:rFonts w:hint="eastAsia" w:ascii="华文仿宋" w:hAnsi="华文仿宋" w:eastAsia="华文仿宋" w:cs="华文仿宋"/>
          <w:kern w:val="0"/>
          <w:sz w:val="32"/>
          <w:szCs w:val="32"/>
        </w:rPr>
        <w:t>（3）已经开始评标的项目，专家发现需要回避的情况，按第三十一条规定处理。补抽专家到齐后按流程重新组建评标委员会开始评标。</w:t>
      </w:r>
    </w:p>
    <w:p>
      <w:pPr>
        <w:spacing w:line="360" w:lineRule="auto"/>
        <w:ind w:firstLine="643" w:firstLineChars="200"/>
        <w:outlineLvl w:val="1"/>
        <w:rPr>
          <w:rFonts w:ascii="仿宋" w:hAnsi="仿宋" w:eastAsia="仿宋" w:cs="仿宋"/>
          <w:sz w:val="32"/>
          <w:szCs w:val="32"/>
        </w:rPr>
      </w:pPr>
      <w:r>
        <w:rPr>
          <w:rFonts w:hint="eastAsia" w:ascii="华文仿宋" w:hAnsi="华文仿宋" w:eastAsia="华文仿宋" w:cs="华文仿宋"/>
          <w:b/>
          <w:bCs/>
          <w:kern w:val="0"/>
          <w:sz w:val="32"/>
          <w:szCs w:val="32"/>
        </w:rPr>
        <w:t>第三十四条【</w:t>
      </w:r>
      <w:r>
        <w:rPr>
          <w:rFonts w:hint="eastAsia" w:ascii="华文仿宋" w:hAnsi="华文仿宋" w:eastAsia="华文仿宋" w:cs="华文仿宋"/>
          <w:b/>
          <w:bCs/>
          <w:kern w:val="0"/>
          <w:sz w:val="32"/>
          <w:szCs w:val="32"/>
          <w:lang w:val="en"/>
        </w:rPr>
        <w:t>澄清答疑</w:t>
      </w:r>
      <w:r>
        <w:rPr>
          <w:rFonts w:hint="eastAsia" w:ascii="华文仿宋" w:hAnsi="华文仿宋" w:eastAsia="华文仿宋" w:cs="华文仿宋"/>
          <w:b/>
          <w:bCs/>
          <w:kern w:val="0"/>
          <w:sz w:val="32"/>
          <w:szCs w:val="32"/>
        </w:rPr>
        <w:t>】</w:t>
      </w:r>
      <w:r>
        <w:rPr>
          <w:rFonts w:hint="eastAsia" w:ascii="仿宋" w:hAnsi="仿宋" w:eastAsia="仿宋"/>
          <w:sz w:val="32"/>
          <w:szCs w:val="32"/>
        </w:rPr>
        <w:t>评标委员会不得就招标文件相关内容向</w:t>
      </w:r>
      <w:r>
        <w:rPr>
          <w:rFonts w:hint="eastAsia" w:ascii="仿宋" w:hAnsi="仿宋" w:eastAsia="仿宋" w:cs="仿宋"/>
          <w:sz w:val="32"/>
          <w:szCs w:val="32"/>
        </w:rPr>
        <w:t>采购人或采购代理机构</w:t>
      </w:r>
      <w:r>
        <w:rPr>
          <w:rFonts w:hint="eastAsia" w:ascii="仿宋" w:hAnsi="仿宋" w:eastAsia="仿宋"/>
          <w:sz w:val="32"/>
          <w:szCs w:val="32"/>
        </w:rPr>
        <w:t>提出说明澄清，也不接受</w:t>
      </w:r>
      <w:r>
        <w:rPr>
          <w:rFonts w:hint="eastAsia" w:ascii="仿宋" w:hAnsi="仿宋" w:eastAsia="仿宋" w:cs="仿宋"/>
          <w:sz w:val="32"/>
          <w:szCs w:val="32"/>
        </w:rPr>
        <w:t>采购人或采购代理机构</w:t>
      </w:r>
      <w:r>
        <w:rPr>
          <w:rFonts w:hint="eastAsia" w:ascii="仿宋" w:hAnsi="仿宋" w:eastAsia="仿宋"/>
          <w:sz w:val="32"/>
          <w:szCs w:val="32"/>
        </w:rPr>
        <w:t>主动提出的说明澄清。</w:t>
      </w:r>
      <w:r>
        <w:rPr>
          <w:rFonts w:hint="eastAsia" w:ascii="仿宋" w:hAnsi="仿宋" w:eastAsia="仿宋" w:cs="仿宋"/>
          <w:sz w:val="32"/>
          <w:szCs w:val="32"/>
        </w:rPr>
        <w:t>评标过程中评标委</w:t>
      </w:r>
      <w:r>
        <w:rPr>
          <w:rFonts w:hint="eastAsia" w:ascii="仿宋" w:hAnsi="仿宋" w:eastAsia="仿宋"/>
          <w:sz w:val="32"/>
          <w:szCs w:val="32"/>
        </w:rPr>
        <w:t>员会可通过</w:t>
      </w:r>
      <w:r>
        <w:rPr>
          <w:rFonts w:hint="eastAsia" w:ascii="仿宋" w:hAnsi="仿宋" w:eastAsia="仿宋" w:cs="仿宋"/>
          <w:sz w:val="32"/>
          <w:szCs w:val="32"/>
        </w:rPr>
        <w:t>交易系统评标模块点击“澄清”按键</w:t>
      </w:r>
      <w:r>
        <w:rPr>
          <w:rFonts w:hint="eastAsia" w:ascii="仿宋" w:hAnsi="仿宋" w:eastAsia="仿宋"/>
          <w:sz w:val="32"/>
          <w:szCs w:val="32"/>
        </w:rPr>
        <w:t>向投标人就投标文件中前后有矛盾、表述不明晰等问题发起澄清，投标人在线进行文字解释，澄清范围仅限于投标文件本身，不得改变投标文件的实质性内容。</w:t>
      </w:r>
      <w:r>
        <w:rPr>
          <w:rFonts w:hint="eastAsia" w:ascii="仿宋" w:hAnsi="仿宋" w:eastAsia="仿宋" w:cs="仿宋"/>
          <w:sz w:val="32"/>
          <w:szCs w:val="32"/>
        </w:rPr>
        <w:t>投标人在收到电子交易平台发出的澄清、答疑手机短信后，应及时登录交易系统“评标澄清回复”模块查看需要澄清、答疑的内容，并在规定时间内线上完成澄清、答疑事项。投标人未及时登录交易系统并在规定的时间内没有完成澄清、答疑的，视同放弃澄清、答疑权力。</w:t>
      </w:r>
    </w:p>
    <w:p>
      <w:pPr>
        <w:spacing w:line="360" w:lineRule="auto"/>
        <w:ind w:firstLine="643" w:firstLineChars="200"/>
        <w:outlineLvl w:val="1"/>
        <w:rPr>
          <w:rFonts w:ascii="华文仿宋" w:hAnsi="华文仿宋" w:eastAsia="华文仿宋" w:cs="华文仿宋"/>
          <w:b/>
          <w:bCs/>
          <w:color w:val="FF0000"/>
          <w:kern w:val="0"/>
          <w:sz w:val="32"/>
          <w:szCs w:val="32"/>
        </w:rPr>
      </w:pPr>
      <w:r>
        <w:rPr>
          <w:rFonts w:hint="eastAsia" w:ascii="华文仿宋" w:hAnsi="华文仿宋" w:eastAsia="华文仿宋" w:cs="华文仿宋"/>
          <w:b/>
          <w:bCs/>
          <w:kern w:val="0"/>
          <w:sz w:val="32"/>
          <w:szCs w:val="32"/>
        </w:rPr>
        <w:t>第三十五条【评标过程异常情况处理】</w:t>
      </w:r>
      <w:r>
        <w:rPr>
          <w:rFonts w:hint="eastAsia" w:ascii="华文仿宋" w:hAnsi="华文仿宋" w:eastAsia="华文仿宋" w:cs="华文仿宋"/>
          <w:bCs/>
          <w:kern w:val="0"/>
          <w:sz w:val="32"/>
          <w:szCs w:val="32"/>
        </w:rPr>
        <w:t>评标过程中</w:t>
      </w:r>
      <w:r>
        <w:rPr>
          <w:rFonts w:hint="eastAsia" w:ascii="仿宋" w:hAnsi="仿宋" w:eastAsia="仿宋" w:cs="仿宋"/>
          <w:sz w:val="32"/>
          <w:szCs w:val="32"/>
          <w:lang w:val="en"/>
        </w:rPr>
        <w:t>出现相关异常情况的，</w:t>
      </w:r>
      <w:r>
        <w:rPr>
          <w:rFonts w:hint="eastAsia" w:ascii="仿宋" w:hAnsi="仿宋" w:eastAsia="仿宋" w:cs="仿宋"/>
          <w:sz w:val="32"/>
          <w:szCs w:val="32"/>
        </w:rPr>
        <w:t>按照下列原则进行处理：</w:t>
      </w:r>
    </w:p>
    <w:p>
      <w:pPr>
        <w:widowControl/>
        <w:shd w:val="clear" w:color="auto" w:fill="FFFFFF"/>
        <w:ind w:firstLine="640"/>
        <w:rPr>
          <w:rFonts w:ascii="华文仿宋" w:hAnsi="华文仿宋" w:eastAsia="华文仿宋" w:cs="华文仿宋"/>
          <w:kern w:val="0"/>
          <w:sz w:val="32"/>
          <w:szCs w:val="32"/>
        </w:rPr>
      </w:pPr>
      <w:r>
        <w:rPr>
          <w:rFonts w:hint="eastAsia" w:ascii="华文仿宋" w:hAnsi="华文仿宋" w:eastAsia="华文仿宋" w:cs="华文仿宋"/>
          <w:kern w:val="0"/>
          <w:sz w:val="32"/>
          <w:szCs w:val="32"/>
        </w:rPr>
        <w:t xml:space="preserve">（1）交易系统中主、客观分评审点关联匹配与原公示的招标文件内容有误的情况处理原则如下：经原评标委员会集体讨论决定后，可根据公示的招标文件内容对交易系统中设置错误主、客观分的评审点进行修正和确认。                                                   </w:t>
      </w:r>
    </w:p>
    <w:p>
      <w:pPr>
        <w:widowControl/>
        <w:shd w:val="clear" w:color="auto" w:fill="FFFFFF"/>
        <w:ind w:firstLine="640" w:firstLineChars="200"/>
        <w:rPr>
          <w:rFonts w:ascii="华文仿宋" w:hAnsi="华文仿宋" w:eastAsia="华文仿宋" w:cs="华文仿宋"/>
          <w:kern w:val="0"/>
          <w:sz w:val="32"/>
          <w:szCs w:val="32"/>
        </w:rPr>
      </w:pPr>
      <w:r>
        <w:rPr>
          <w:rFonts w:hint="eastAsia" w:ascii="华文仿宋" w:hAnsi="华文仿宋" w:eastAsia="华文仿宋" w:cs="华文仿宋"/>
          <w:kern w:val="0"/>
          <w:sz w:val="32"/>
          <w:szCs w:val="32"/>
        </w:rPr>
        <w:t xml:space="preserve">（2）交易系统中评分点计算公式等与原公示的招标文件设置匹配错误的情况处理原则如下：招标文件设置的评分点内容明确、清晰与交易系统设置保持一致，因交易系统问题导致相关计算公式存在的，由交易中心技术人员核实并固化证据后予以修正，修正后评标继续；因采购人或采购代理机构自身原因错编或遗漏交易系统评分点计算公式，导致与招标文件内容不一致而无法进行评标的，所造成的后果由采购人或采购代理机构自行承担，交易系统应将相关问题通过综合监管平台推送至行政监督部门，采购人或采购代理机构应按行政监督部门意见执行或重新组织采购活动。                                 </w:t>
      </w:r>
    </w:p>
    <w:p>
      <w:pPr>
        <w:shd w:val="clear" w:color="auto" w:fill="FFFFFF"/>
        <w:ind w:firstLine="641"/>
        <w:rPr>
          <w:rFonts w:ascii="华文仿宋" w:hAnsi="华文仿宋" w:eastAsia="华文仿宋" w:cs="华文仿宋"/>
          <w:kern w:val="0"/>
          <w:sz w:val="32"/>
          <w:szCs w:val="32"/>
        </w:rPr>
      </w:pPr>
      <w:r>
        <w:rPr>
          <w:rFonts w:hint="eastAsia" w:ascii="华文仿宋" w:hAnsi="华文仿宋" w:eastAsia="华文仿宋" w:cs="华文仿宋"/>
          <w:kern w:val="0"/>
          <w:sz w:val="32"/>
          <w:szCs w:val="32"/>
        </w:rPr>
        <w:t>（3）因投标文件不满足评审因素条件、招标文件条款存在歧义无法正常评审等，废标在评标系统中对应的评审阶段点击确定（应在符合性审查时确定是否废标），由且只能由评标委员会集体作出决定，废标环节、阶段、原因和理由须按照评标系统内置固化的统一格式勾选、填写，不能随意进行更改、删除或随意填写，评标委员会对项目废标情况负责。</w:t>
      </w:r>
    </w:p>
    <w:p>
      <w:pPr>
        <w:spacing w:line="360" w:lineRule="auto"/>
        <w:ind w:firstLine="643" w:firstLineChars="200"/>
        <w:outlineLvl w:val="1"/>
        <w:rPr>
          <w:rFonts w:ascii="仿宋" w:hAnsi="仿宋" w:eastAsia="仿宋" w:cs="仿宋"/>
          <w:sz w:val="32"/>
          <w:szCs w:val="32"/>
        </w:rPr>
      </w:pPr>
      <w:r>
        <w:rPr>
          <w:rFonts w:hint="eastAsia" w:ascii="华文仿宋" w:hAnsi="华文仿宋" w:eastAsia="华文仿宋" w:cs="华文仿宋"/>
          <w:b/>
          <w:bCs/>
          <w:kern w:val="0"/>
          <w:sz w:val="32"/>
          <w:szCs w:val="32"/>
        </w:rPr>
        <w:t>第三十六条【项目复核】</w:t>
      </w:r>
      <w:r>
        <w:rPr>
          <w:rFonts w:hint="eastAsia" w:ascii="仿宋" w:hAnsi="仿宋" w:eastAsia="仿宋" w:cs="仿宋"/>
          <w:sz w:val="32"/>
          <w:szCs w:val="32"/>
        </w:rPr>
        <w:t>采购人或采购代理机构工作人员通过线上对评标结果进行复核，复核范围为客观分评审内容，操作流程如下：</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（1）评标委员会在完成正常评审后，评标系统未完成总分汇总、中标候选人排序及签章之前，评标委员会组长在评标系统点击“申请采购人复核”按键</w:t>
      </w:r>
      <w:r>
        <w:rPr>
          <w:rFonts w:hint="eastAsia" w:ascii="仿宋" w:hAnsi="仿宋" w:eastAsia="仿宋"/>
          <w:sz w:val="32"/>
          <w:szCs w:val="32"/>
        </w:rPr>
        <w:t>，系统自动短信通知</w:t>
      </w:r>
      <w:r>
        <w:rPr>
          <w:rFonts w:hint="eastAsia" w:ascii="仿宋" w:hAnsi="仿宋" w:eastAsia="仿宋" w:cs="仿宋"/>
          <w:sz w:val="32"/>
          <w:szCs w:val="32"/>
        </w:rPr>
        <w:t>采购人或采购代理机构工作人员</w:t>
      </w:r>
      <w:r>
        <w:rPr>
          <w:rFonts w:hint="eastAsia" w:ascii="仿宋" w:hAnsi="仿宋" w:eastAsia="仿宋"/>
          <w:sz w:val="32"/>
          <w:szCs w:val="32"/>
        </w:rPr>
        <w:t>进行复核；</w:t>
      </w:r>
    </w:p>
    <w:p>
      <w:pPr>
        <w:spacing w:line="360" w:lineRule="auto"/>
        <w:ind w:firstLine="640" w:firstLineChars="200"/>
        <w:outlineLvl w:val="1"/>
        <w:rPr>
          <w:rFonts w:ascii="仿宋" w:hAnsi="仿宋" w:eastAsia="仿宋"/>
          <w:sz w:val="32"/>
          <w:szCs w:val="32"/>
        </w:rPr>
      </w:pPr>
      <w:r>
        <w:rPr>
          <w:rFonts w:hint="eastAsia" w:ascii="仿宋" w:hAnsi="仿宋" w:eastAsia="仿宋" w:cs="仿宋"/>
          <w:sz w:val="32"/>
          <w:szCs w:val="32"/>
        </w:rPr>
        <w:t>（2）采购人或采购代理机构工作人员收到项目复核短信通知后，登录交易系统进入评审项目，按系统提示流程</w:t>
      </w:r>
      <w:r>
        <w:rPr>
          <w:rFonts w:hint="eastAsia" w:ascii="仿宋" w:hAnsi="仿宋" w:eastAsia="仿宋"/>
          <w:sz w:val="32"/>
          <w:szCs w:val="32"/>
        </w:rPr>
        <w:t>对客观分评审点的一致性和正确性</w:t>
      </w:r>
      <w:r>
        <w:rPr>
          <w:rFonts w:hint="eastAsia" w:ascii="仿宋" w:hAnsi="仿宋" w:eastAsia="仿宋" w:cs="仿宋"/>
          <w:sz w:val="32"/>
          <w:szCs w:val="32"/>
        </w:rPr>
        <w:t>开展在线复核，复核意见不得向评标委员会专家作倾向性、误导性的解释或者超出招标文件规定的说明，并将复核意见</w:t>
      </w:r>
      <w:r>
        <w:rPr>
          <w:rFonts w:hint="eastAsia" w:ascii="仿宋" w:hAnsi="仿宋" w:eastAsia="仿宋"/>
          <w:sz w:val="32"/>
          <w:szCs w:val="32"/>
        </w:rPr>
        <w:t>以文字形式</w:t>
      </w:r>
      <w:r>
        <w:rPr>
          <w:rFonts w:hint="eastAsia" w:ascii="仿宋" w:hAnsi="仿宋" w:eastAsia="仿宋" w:cs="仿宋"/>
          <w:sz w:val="32"/>
          <w:szCs w:val="32"/>
        </w:rPr>
        <w:t>线上一次性提交评标委员会，</w:t>
      </w:r>
      <w:r>
        <w:rPr>
          <w:rFonts w:hint="eastAsia" w:ascii="仿宋" w:hAnsi="仿宋" w:eastAsia="仿宋"/>
          <w:sz w:val="32"/>
          <w:szCs w:val="32"/>
        </w:rPr>
        <w:t>评标委员会对复核意见进行确认，经确认确实存在客观分评审点错误的，评标专家退回至采购</w:t>
      </w:r>
      <w:r>
        <w:rPr>
          <w:rFonts w:hint="eastAsia" w:ascii="仿宋" w:hAnsi="仿宋" w:eastAsia="仿宋" w:cs="仿宋"/>
          <w:sz w:val="32"/>
          <w:szCs w:val="32"/>
        </w:rPr>
        <w:t>代理机构</w:t>
      </w:r>
      <w:r>
        <w:rPr>
          <w:rFonts w:hint="eastAsia" w:ascii="仿宋" w:hAnsi="仿宋" w:eastAsia="仿宋"/>
          <w:sz w:val="32"/>
          <w:szCs w:val="32"/>
        </w:rPr>
        <w:t>提出复核疑问的评审点进行修改，系统自动将评标专家修改后的结果进行保存直接进入下一步流程，不再需要</w:t>
      </w:r>
      <w:r>
        <w:rPr>
          <w:rFonts w:hint="eastAsia" w:ascii="仿宋" w:hAnsi="仿宋" w:eastAsia="仿宋" w:cs="仿宋"/>
          <w:sz w:val="32"/>
          <w:szCs w:val="32"/>
        </w:rPr>
        <w:t>采购人或采购代理机构工作人员</w:t>
      </w:r>
      <w:r>
        <w:rPr>
          <w:rFonts w:hint="eastAsia" w:ascii="仿宋" w:hAnsi="仿宋" w:eastAsia="仿宋"/>
          <w:sz w:val="32"/>
          <w:szCs w:val="32"/>
        </w:rPr>
        <w:t>再次确认或复核</w:t>
      </w:r>
      <w:r>
        <w:rPr>
          <w:rFonts w:hint="eastAsia" w:ascii="仿宋" w:hAnsi="仿宋" w:eastAsia="仿宋" w:cs="仿宋"/>
          <w:sz w:val="32"/>
          <w:szCs w:val="32"/>
        </w:rPr>
        <w:t>；</w:t>
      </w:r>
    </w:p>
    <w:p>
      <w:pPr>
        <w:spacing w:line="360" w:lineRule="auto"/>
        <w:ind w:firstLine="640" w:firstLineChars="200"/>
        <w:rPr>
          <w:rFonts w:ascii="仿宋" w:hAnsi="仿宋" w:eastAsia="仿宋"/>
          <w:sz w:val="32"/>
          <w:szCs w:val="32"/>
        </w:rPr>
      </w:pPr>
      <w:r>
        <w:rPr>
          <w:rFonts w:hint="eastAsia" w:ascii="仿宋" w:hAnsi="仿宋" w:eastAsia="仿宋" w:cs="仿宋"/>
          <w:sz w:val="32"/>
          <w:szCs w:val="32"/>
        </w:rPr>
        <w:t>（3）</w:t>
      </w:r>
      <w:r>
        <w:rPr>
          <w:rFonts w:hint="eastAsia" w:ascii="仿宋" w:hAnsi="仿宋" w:eastAsia="仿宋"/>
          <w:sz w:val="32"/>
          <w:szCs w:val="32"/>
        </w:rPr>
        <w:t>项目复核基准时长原则上为2小时，因项目评审复杂或投标人数量过多的，招标代理机构可以写明理由延长30分钟，复核结束前20分钟倒计时提醒，评标过程中招标代理机构需及时关注短信或交易系统中的提醒消息开始复核，如复核结束前招标代理机构未点击确认复核结束，系统将视为复核完成，自动通过。见证系统自动记录复核前评审原始情况、复核意见和专家采纳意见情况；</w:t>
      </w:r>
    </w:p>
    <w:p>
      <w:pPr>
        <w:spacing w:line="360" w:lineRule="auto"/>
        <w:ind w:firstLine="640" w:firstLineChars="200"/>
        <w:rPr>
          <w:rFonts w:ascii="仿宋" w:hAnsi="仿宋" w:eastAsia="仿宋"/>
          <w:kern w:val="0"/>
          <w:sz w:val="32"/>
          <w:szCs w:val="32"/>
        </w:rPr>
      </w:pPr>
      <w:r>
        <w:rPr>
          <w:rFonts w:hint="eastAsia" w:ascii="仿宋" w:hAnsi="仿宋" w:eastAsia="仿宋" w:cs="仿宋"/>
          <w:sz w:val="32"/>
          <w:szCs w:val="32"/>
        </w:rPr>
        <w:t>（4）采购人或采购代理机构</w:t>
      </w:r>
      <w:r>
        <w:rPr>
          <w:rFonts w:hint="eastAsia" w:ascii="仿宋" w:hAnsi="仿宋" w:eastAsia="仿宋"/>
          <w:sz w:val="32"/>
          <w:szCs w:val="32"/>
        </w:rPr>
        <w:t>工作人员在</w:t>
      </w:r>
      <w:r>
        <w:rPr>
          <w:rFonts w:hint="eastAsia" w:ascii="仿宋" w:hAnsi="仿宋" w:eastAsia="仿宋" w:cs="仿宋"/>
          <w:sz w:val="32"/>
          <w:szCs w:val="32"/>
        </w:rPr>
        <w:t>复核工作中若存在缺项漏项、比对数据不准确、强制或暗示评审专家修改评审结果等违规行为，或者评标委员会未采纳复核的正确意见导致项目发生质疑、投诉的，</w:t>
      </w:r>
      <w:r>
        <w:rPr>
          <w:rFonts w:hint="eastAsia" w:ascii="仿宋" w:hAnsi="仿宋" w:eastAsia="仿宋"/>
          <w:kern w:val="0"/>
          <w:sz w:val="32"/>
          <w:szCs w:val="32"/>
        </w:rPr>
        <w:t>由</w:t>
      </w:r>
      <w:r>
        <w:rPr>
          <w:rFonts w:hint="eastAsia" w:ascii="仿宋" w:hAnsi="仿宋" w:eastAsia="仿宋" w:cs="仿宋"/>
          <w:sz w:val="32"/>
          <w:szCs w:val="32"/>
        </w:rPr>
        <w:t>采购人或采购代理机构</w:t>
      </w:r>
      <w:r>
        <w:rPr>
          <w:rFonts w:hint="eastAsia" w:ascii="仿宋" w:hAnsi="仿宋" w:eastAsia="仿宋"/>
          <w:kern w:val="0"/>
          <w:sz w:val="32"/>
          <w:szCs w:val="32"/>
        </w:rPr>
        <w:t>或评标专家自行承担责任。</w:t>
      </w:r>
    </w:p>
    <w:p>
      <w:pPr>
        <w:spacing w:line="360" w:lineRule="auto"/>
        <w:ind w:firstLine="643" w:firstLineChars="200"/>
        <w:outlineLvl w:val="1"/>
        <w:rPr>
          <w:rFonts w:ascii="仿宋" w:hAnsi="仿宋" w:eastAsia="仿宋" w:cs="仿宋"/>
          <w:sz w:val="32"/>
          <w:szCs w:val="32"/>
        </w:rPr>
      </w:pPr>
      <w:r>
        <w:rPr>
          <w:rFonts w:hint="eastAsia" w:ascii="华文仿宋" w:hAnsi="华文仿宋" w:eastAsia="华文仿宋" w:cs="华文仿宋"/>
          <w:b/>
          <w:bCs/>
          <w:kern w:val="0"/>
          <w:sz w:val="32"/>
          <w:szCs w:val="32"/>
        </w:rPr>
        <w:t>第三十七条【签署评标报告】</w:t>
      </w:r>
      <w:r>
        <w:rPr>
          <w:rFonts w:hint="eastAsia" w:ascii="仿宋" w:hAnsi="仿宋" w:eastAsia="仿宋" w:cs="仿宋"/>
          <w:sz w:val="32"/>
          <w:szCs w:val="32"/>
        </w:rPr>
        <w:t>评标委员会成员使用手写签名板对评标报告进行电子签章。对评标结果有不同意见的评标委员会成员应当填写其不同的意见和理由，并在评标报告中注明。评标委员会成员拒绝在评标报告上签字又不书面说明其不同意见和理由的，视为同意评标结果。</w:t>
      </w:r>
    </w:p>
    <w:p>
      <w:pPr>
        <w:spacing w:line="360" w:lineRule="auto"/>
        <w:ind w:firstLine="643" w:firstLineChars="200"/>
        <w:outlineLvl w:val="1"/>
        <w:rPr>
          <w:rFonts w:ascii="华文仿宋" w:hAnsi="华文仿宋" w:eastAsia="华文仿宋" w:cs="华文仿宋"/>
          <w:bCs/>
          <w:kern w:val="0"/>
          <w:sz w:val="32"/>
          <w:szCs w:val="32"/>
        </w:rPr>
      </w:pPr>
      <w:r>
        <w:rPr>
          <w:rFonts w:hint="eastAsia" w:ascii="华文仿宋" w:hAnsi="华文仿宋" w:eastAsia="华文仿宋" w:cs="华文仿宋"/>
          <w:b/>
          <w:bCs/>
          <w:kern w:val="0"/>
          <w:sz w:val="32"/>
          <w:szCs w:val="32"/>
        </w:rPr>
        <w:t>第三十八条【评标报告推送】</w:t>
      </w:r>
      <w:r>
        <w:rPr>
          <w:rFonts w:hint="eastAsia" w:ascii="华文仿宋" w:hAnsi="华文仿宋" w:eastAsia="华文仿宋" w:cs="华文仿宋"/>
          <w:bCs/>
          <w:kern w:val="0"/>
          <w:sz w:val="32"/>
          <w:szCs w:val="32"/>
        </w:rPr>
        <w:t>经评标委员会成员签章同意的评标报告自动推送流转至下一流程，</w:t>
      </w:r>
      <w:r>
        <w:rPr>
          <w:rFonts w:hint="eastAsia" w:ascii="仿宋" w:hAnsi="仿宋" w:eastAsia="仿宋" w:cs="仿宋"/>
          <w:sz w:val="32"/>
          <w:szCs w:val="32"/>
        </w:rPr>
        <w:t>采购人或采购代理机构</w:t>
      </w:r>
      <w:r>
        <w:rPr>
          <w:rFonts w:hint="eastAsia" w:ascii="华文仿宋" w:hAnsi="华文仿宋" w:eastAsia="华文仿宋" w:cs="华文仿宋"/>
          <w:bCs/>
          <w:kern w:val="0"/>
          <w:sz w:val="32"/>
          <w:szCs w:val="32"/>
        </w:rPr>
        <w:t>可自行查看并下载评标报告。</w:t>
      </w:r>
    </w:p>
    <w:p>
      <w:pPr>
        <w:shd w:val="clear" w:color="auto" w:fill="FFFFFF"/>
        <w:jc w:val="center"/>
        <w:rPr>
          <w:rFonts w:ascii="华文仿宋" w:hAnsi="华文仿宋" w:eastAsia="华文仿宋" w:cs="华文仿宋"/>
          <w:b/>
          <w:bCs/>
          <w:kern w:val="0"/>
          <w:sz w:val="32"/>
          <w:szCs w:val="32"/>
        </w:rPr>
      </w:pPr>
      <w:r>
        <w:rPr>
          <w:rFonts w:hint="eastAsia" w:ascii="黑体" w:hAnsi="黑体" w:eastAsia="黑体" w:cs="黑体"/>
          <w:kern w:val="0"/>
          <w:sz w:val="32"/>
          <w:szCs w:val="32"/>
        </w:rPr>
        <w:t xml:space="preserve">  第十三章  定 标</w:t>
      </w:r>
    </w:p>
    <w:p>
      <w:pPr>
        <w:widowControl/>
        <w:shd w:val="clear" w:color="auto" w:fill="FFFFFF"/>
        <w:ind w:firstLine="643" w:firstLineChars="200"/>
        <w:rPr>
          <w:rFonts w:ascii="仿宋" w:hAnsi="仿宋" w:eastAsia="仿宋"/>
          <w:kern w:val="0"/>
          <w:sz w:val="32"/>
          <w:szCs w:val="32"/>
        </w:rPr>
      </w:pPr>
      <w:r>
        <w:rPr>
          <w:rFonts w:hint="eastAsia" w:ascii="华文仿宋" w:hAnsi="华文仿宋" w:eastAsia="华文仿宋" w:cs="华文仿宋"/>
          <w:b/>
          <w:bCs/>
          <w:kern w:val="0"/>
          <w:sz w:val="32"/>
          <w:szCs w:val="32"/>
        </w:rPr>
        <w:t>第三十九条【确认中标候选单位】</w:t>
      </w:r>
      <w:r>
        <w:rPr>
          <w:rFonts w:hint="eastAsia" w:ascii="华文仿宋" w:hAnsi="华文仿宋" w:eastAsia="华文仿宋" w:cs="华文仿宋"/>
          <w:kern w:val="0"/>
          <w:sz w:val="32"/>
          <w:szCs w:val="32"/>
        </w:rPr>
        <w:t>采购人或采购代理机构收到交易系统自动推送的评标报告后，需根据委托代理协议约定的方式确定中标单位。采购人授权评标委员会确定中标候选单位的，在收到评标报告后，5个工作日内登陆交易系统“中标公示”菜单发布中标公告；采购人自行确定中标候选单位的，在收到评标报告后5个工作日内确认中标候选单位后登陆交易系统“中标公示”菜单发布中标公告。</w:t>
      </w:r>
      <w:r>
        <w:rPr>
          <w:rFonts w:hint="eastAsia" w:ascii="仿宋" w:hAnsi="仿宋" w:eastAsia="仿宋"/>
          <w:kern w:val="0"/>
          <w:sz w:val="32"/>
          <w:szCs w:val="32"/>
        </w:rPr>
        <w:t>采购人未在规定时间内确认中标候选单位的，有可能引起投标人对超时发布中标公告提出质疑。</w:t>
      </w:r>
    </w:p>
    <w:p>
      <w:pPr>
        <w:widowControl/>
        <w:shd w:val="clear" w:color="auto" w:fill="FFFFFF"/>
        <w:jc w:val="center"/>
        <w:rPr>
          <w:rFonts w:ascii="华文仿宋" w:hAnsi="华文仿宋" w:eastAsia="华文仿宋" w:cs="华文仿宋"/>
          <w:b/>
          <w:bCs/>
          <w:kern w:val="0"/>
          <w:sz w:val="32"/>
          <w:szCs w:val="32"/>
        </w:rPr>
      </w:pPr>
      <w:r>
        <w:rPr>
          <w:rFonts w:hint="eastAsia" w:ascii="黑体" w:hAnsi="黑体" w:eastAsia="黑体" w:cs="黑体"/>
          <w:kern w:val="0"/>
          <w:sz w:val="32"/>
          <w:szCs w:val="32"/>
        </w:rPr>
        <w:t>第十四章  中标结果</w:t>
      </w:r>
    </w:p>
    <w:p>
      <w:pPr>
        <w:widowControl/>
        <w:shd w:val="clear" w:color="auto" w:fill="FFFFFF"/>
        <w:ind w:firstLine="643" w:firstLineChars="200"/>
        <w:rPr>
          <w:rFonts w:ascii="华文仿宋" w:hAnsi="华文仿宋" w:eastAsia="华文仿宋" w:cs="华文仿宋"/>
          <w:kern w:val="0"/>
          <w:sz w:val="32"/>
          <w:szCs w:val="32"/>
        </w:rPr>
      </w:pPr>
      <w:r>
        <w:rPr>
          <w:rFonts w:hint="eastAsia" w:ascii="华文仿宋" w:hAnsi="华文仿宋" w:eastAsia="华文仿宋" w:cs="华文仿宋"/>
          <w:b/>
          <w:bCs/>
          <w:kern w:val="0"/>
          <w:sz w:val="32"/>
          <w:szCs w:val="32"/>
        </w:rPr>
        <w:t>第四十条【编制中标公告】</w:t>
      </w:r>
      <w:r>
        <w:rPr>
          <w:rFonts w:hint="eastAsia" w:ascii="华文仿宋" w:hAnsi="华文仿宋" w:eastAsia="华文仿宋" w:cs="华文仿宋"/>
          <w:kern w:val="0"/>
          <w:sz w:val="32"/>
          <w:szCs w:val="32"/>
        </w:rPr>
        <w:t>采购人或采购代理机构需在评标报告确认后2个工作日内登录交易系统“中标公告”菜单获取评审结果，录入中标公告需要的相关数据生成中标公告。公告内容根据交易系统中提供的中标公告格式填写，内容填报不完整的无法生成公告。公告生成后，采购人应仔细核对公告内容是否与投标文件响应内容一致，公告对外发布后将无法进行修改。</w:t>
      </w:r>
    </w:p>
    <w:p>
      <w:pPr>
        <w:widowControl/>
        <w:shd w:val="clear" w:color="auto" w:fill="FFFFFF"/>
        <w:ind w:firstLine="643" w:firstLineChars="200"/>
        <w:rPr>
          <w:rFonts w:ascii="华文仿宋" w:hAnsi="华文仿宋" w:eastAsia="华文仿宋" w:cs="华文仿宋"/>
          <w:kern w:val="0"/>
          <w:sz w:val="32"/>
          <w:szCs w:val="32"/>
        </w:rPr>
      </w:pPr>
      <w:r>
        <w:rPr>
          <w:rFonts w:hint="eastAsia" w:ascii="华文仿宋" w:hAnsi="华文仿宋" w:eastAsia="华文仿宋" w:cs="华文仿宋"/>
          <w:b/>
          <w:bCs/>
          <w:kern w:val="0"/>
          <w:sz w:val="32"/>
          <w:szCs w:val="32"/>
        </w:rPr>
        <w:t>第四十一条【发布中标公告】</w:t>
      </w:r>
      <w:r>
        <w:rPr>
          <w:rFonts w:hint="eastAsia" w:ascii="华文仿宋" w:hAnsi="华文仿宋" w:eastAsia="华文仿宋" w:cs="华文仿宋"/>
          <w:kern w:val="0"/>
          <w:sz w:val="32"/>
          <w:szCs w:val="32"/>
        </w:rPr>
        <w:t>采购人或采购代理机构应确认中标公告在湖南省政府采购网和湖南省公共资源交易服务平台同步发布。</w:t>
      </w:r>
    </w:p>
    <w:p>
      <w:pPr>
        <w:shd w:val="clear" w:color="auto" w:fill="FFFFFF"/>
        <w:ind w:firstLine="640" w:firstLineChars="200"/>
        <w:rPr>
          <w:rFonts w:ascii="华文仿宋" w:hAnsi="华文仿宋" w:eastAsia="华文仿宋" w:cs="华文仿宋"/>
          <w:kern w:val="0"/>
          <w:sz w:val="32"/>
          <w:szCs w:val="32"/>
        </w:rPr>
      </w:pPr>
      <w:r>
        <w:rPr>
          <w:rFonts w:hint="eastAsia" w:ascii="华文仿宋" w:hAnsi="华文仿宋" w:eastAsia="华文仿宋" w:cs="华文仿宋"/>
          <w:kern w:val="0"/>
          <w:sz w:val="32"/>
          <w:szCs w:val="32"/>
        </w:rPr>
        <w:t>中标公告发布后，应及时查询“湖南省公共资源交易服务平台”是否进行展示，发现未展示的应及时与交易中心联系处理。</w:t>
      </w:r>
    </w:p>
    <w:p>
      <w:pPr>
        <w:shd w:val="clear" w:color="auto" w:fill="FFFFFF"/>
        <w:ind w:firstLine="643" w:firstLineChars="200"/>
        <w:rPr>
          <w:rFonts w:ascii="华文仿宋" w:hAnsi="华文仿宋" w:eastAsia="华文仿宋" w:cs="华文仿宋"/>
          <w:kern w:val="0"/>
          <w:sz w:val="32"/>
          <w:szCs w:val="32"/>
        </w:rPr>
      </w:pPr>
      <w:r>
        <w:rPr>
          <w:rFonts w:hint="eastAsia" w:ascii="华文仿宋" w:hAnsi="华文仿宋" w:eastAsia="华文仿宋" w:cs="华文仿宋"/>
          <w:b/>
          <w:bCs/>
          <w:kern w:val="0"/>
          <w:sz w:val="32"/>
          <w:szCs w:val="32"/>
        </w:rPr>
        <w:t>第四十二条【中标通知书】</w:t>
      </w:r>
      <w:r>
        <w:rPr>
          <w:rFonts w:hint="eastAsia" w:ascii="华文仿宋" w:hAnsi="华文仿宋" w:eastAsia="华文仿宋" w:cs="华文仿宋"/>
          <w:kern w:val="0"/>
          <w:sz w:val="32"/>
          <w:szCs w:val="32"/>
        </w:rPr>
        <w:t>交易平台业务管理系统将根据评标结果，自动生成中标通知书经采购人或采购代理机构电子签章后供中标人自行下载、打印。</w:t>
      </w:r>
    </w:p>
    <w:p>
      <w:pPr>
        <w:widowControl/>
        <w:shd w:val="clear" w:color="auto" w:fill="FFFFFF"/>
        <w:ind w:firstLine="640" w:firstLineChars="200"/>
        <w:rPr>
          <w:rFonts w:ascii="华文仿宋" w:hAnsi="华文仿宋" w:eastAsia="华文仿宋" w:cs="华文仿宋"/>
          <w:kern w:val="0"/>
          <w:sz w:val="32"/>
          <w:szCs w:val="32"/>
        </w:rPr>
      </w:pPr>
      <w:r>
        <w:rPr>
          <w:rFonts w:hint="eastAsia" w:ascii="华文仿宋" w:hAnsi="华文仿宋" w:eastAsia="华文仿宋" w:cs="华文仿宋"/>
          <w:kern w:val="0"/>
          <w:sz w:val="32"/>
          <w:szCs w:val="32"/>
        </w:rPr>
        <w:t>中标通知书将根据电子开标一览表中投标人填报的相关信息自动生成，采购人在编制招标文件时采用（总价、单价、折扣）确定成交金额的，中标通知书中只能根据原确定的方式自动生成中标（成交）金额。</w:t>
      </w:r>
    </w:p>
    <w:p>
      <w:pPr>
        <w:spacing w:line="360" w:lineRule="auto"/>
        <w:jc w:val="center"/>
        <w:rPr>
          <w:rFonts w:ascii="黑体" w:hAnsi="黑体" w:eastAsia="黑体" w:cs="黑体"/>
          <w:sz w:val="32"/>
          <w:szCs w:val="32"/>
        </w:rPr>
      </w:pPr>
      <w:r>
        <w:rPr>
          <w:rFonts w:hint="eastAsia" w:ascii="黑体" w:hAnsi="黑体" w:eastAsia="黑体" w:cs="黑体"/>
          <w:sz w:val="32"/>
          <w:szCs w:val="32"/>
        </w:rPr>
        <w:t>第十五章  数字见证与调度管理</w:t>
      </w:r>
    </w:p>
    <w:p>
      <w:pPr>
        <w:spacing w:line="360" w:lineRule="auto"/>
        <w:ind w:firstLine="643" w:firstLineChars="200"/>
        <w:rPr>
          <w:rFonts w:ascii="华文仿宋" w:hAnsi="华文仿宋" w:eastAsia="华文仿宋" w:cs="华文仿宋"/>
          <w:kern w:val="0"/>
          <w:sz w:val="32"/>
          <w:szCs w:val="32"/>
        </w:rPr>
      </w:pPr>
      <w:r>
        <w:rPr>
          <w:rFonts w:hint="eastAsia" w:ascii="华文仿宋" w:hAnsi="华文仿宋" w:eastAsia="华文仿宋" w:cs="华文仿宋"/>
          <w:b/>
          <w:bCs/>
          <w:kern w:val="0"/>
          <w:sz w:val="32"/>
          <w:szCs w:val="32"/>
        </w:rPr>
        <w:t>第四十三条【交易</w:t>
      </w:r>
      <w:r>
        <w:rPr>
          <w:rFonts w:hint="eastAsia" w:ascii="华文仿宋" w:hAnsi="华文仿宋" w:eastAsia="华文仿宋" w:cs="华文仿宋"/>
          <w:b/>
          <w:bCs/>
          <w:sz w:val="32"/>
          <w:szCs w:val="32"/>
        </w:rPr>
        <w:t>见证</w:t>
      </w:r>
      <w:r>
        <w:rPr>
          <w:rFonts w:hint="eastAsia" w:ascii="华文仿宋" w:hAnsi="华文仿宋" w:eastAsia="华文仿宋" w:cs="华文仿宋"/>
          <w:b/>
          <w:bCs/>
          <w:kern w:val="0"/>
          <w:sz w:val="32"/>
          <w:szCs w:val="32"/>
        </w:rPr>
        <w:t>】</w:t>
      </w:r>
      <w:r>
        <w:rPr>
          <w:rFonts w:hint="eastAsia" w:ascii="华文仿宋" w:hAnsi="华文仿宋" w:eastAsia="华文仿宋" w:cs="华文仿宋"/>
          <w:kern w:val="0"/>
          <w:sz w:val="32"/>
          <w:szCs w:val="32"/>
        </w:rPr>
        <w:t>交易中心对进场交易项目实行全过程数字见证，</w:t>
      </w:r>
      <w:r>
        <w:rPr>
          <w:rFonts w:hint="eastAsia" w:ascii="仿宋" w:hAnsi="仿宋" w:eastAsia="仿宋" w:cs="方正黑体简体"/>
          <w:kern w:val="0"/>
          <w:sz w:val="32"/>
          <w:szCs w:val="32"/>
        </w:rPr>
        <w:t>见证方式采用系统见证为主，人工见证为辅。</w:t>
      </w:r>
      <w:r>
        <w:rPr>
          <w:rFonts w:hint="eastAsia" w:ascii="华文仿宋" w:hAnsi="华文仿宋" w:eastAsia="华文仿宋" w:cs="华文仿宋"/>
          <w:kern w:val="0"/>
          <w:sz w:val="32"/>
          <w:szCs w:val="32"/>
        </w:rPr>
        <w:t>见证服务涵盖开标、资格审查、评标、现场监督等环节。</w:t>
      </w:r>
    </w:p>
    <w:p>
      <w:pPr>
        <w:spacing w:line="360" w:lineRule="auto"/>
        <w:ind w:firstLine="643" w:firstLineChars="200"/>
        <w:rPr>
          <w:rFonts w:ascii="仿宋" w:hAnsi="仿宋" w:eastAsia="仿宋" w:cs="方正黑体简体"/>
          <w:kern w:val="0"/>
          <w:sz w:val="32"/>
          <w:szCs w:val="32"/>
        </w:rPr>
      </w:pPr>
      <w:r>
        <w:rPr>
          <w:rFonts w:hint="eastAsia" w:ascii="华文仿宋" w:hAnsi="华文仿宋" w:eastAsia="华文仿宋" w:cs="华文仿宋"/>
          <w:b/>
          <w:bCs/>
          <w:kern w:val="0"/>
          <w:sz w:val="32"/>
          <w:szCs w:val="32"/>
        </w:rPr>
        <w:t>第四十四条【</w:t>
      </w:r>
      <w:r>
        <w:rPr>
          <w:rFonts w:hint="eastAsia" w:ascii="华文仿宋" w:hAnsi="华文仿宋" w:eastAsia="华文仿宋" w:cs="华文仿宋"/>
          <w:b/>
          <w:bCs/>
          <w:sz w:val="32"/>
          <w:szCs w:val="32"/>
        </w:rPr>
        <w:t>见证情况处理</w:t>
      </w:r>
      <w:r>
        <w:rPr>
          <w:rFonts w:hint="eastAsia" w:ascii="华文仿宋" w:hAnsi="华文仿宋" w:eastAsia="华文仿宋" w:cs="华文仿宋"/>
          <w:b/>
          <w:bCs/>
          <w:kern w:val="0"/>
          <w:sz w:val="32"/>
          <w:szCs w:val="32"/>
        </w:rPr>
        <w:t>】</w:t>
      </w:r>
      <w:r>
        <w:rPr>
          <w:rFonts w:hint="eastAsia" w:ascii="华文仿宋" w:hAnsi="华文仿宋" w:eastAsia="华文仿宋" w:cs="华文仿宋"/>
          <w:bCs/>
          <w:kern w:val="0"/>
          <w:sz w:val="32"/>
          <w:szCs w:val="32"/>
        </w:rPr>
        <w:t>交易中心现场</w:t>
      </w:r>
      <w:r>
        <w:rPr>
          <w:rFonts w:hint="eastAsia" w:ascii="华文仿宋" w:hAnsi="华文仿宋" w:eastAsia="华文仿宋" w:cs="华文仿宋"/>
          <w:kern w:val="0"/>
          <w:sz w:val="32"/>
          <w:szCs w:val="32"/>
        </w:rPr>
        <w:t>见证人员通过</w:t>
      </w:r>
      <w:r>
        <w:rPr>
          <w:rFonts w:hint="eastAsia" w:ascii="仿宋" w:hAnsi="仿宋" w:eastAsia="仿宋" w:cs="仿宋"/>
          <w:sz w:val="32"/>
          <w:szCs w:val="32"/>
        </w:rPr>
        <w:t>专用通讯终端</w:t>
      </w:r>
      <w:r>
        <w:rPr>
          <w:rFonts w:hint="eastAsia" w:ascii="华文仿宋" w:hAnsi="华文仿宋" w:eastAsia="华文仿宋" w:cs="华文仿宋"/>
          <w:sz w:val="32"/>
          <w:szCs w:val="32"/>
        </w:rPr>
        <w:t>对评标专家现场违规的行为和现场监督代表可能影响公正的导向性言论给予提醒、制止和记录，</w:t>
      </w:r>
      <w:r>
        <w:rPr>
          <w:rFonts w:hint="eastAsia" w:ascii="华文仿宋" w:hAnsi="华文仿宋" w:eastAsia="华文仿宋" w:cs="华文仿宋"/>
          <w:kern w:val="0"/>
          <w:sz w:val="32"/>
          <w:szCs w:val="32"/>
        </w:rPr>
        <w:t>智能感知设备实时预警信息由见证人员甄别判断后，正确的自动计入见证报告异常情况栏，其他</w:t>
      </w:r>
      <w:r>
        <w:rPr>
          <w:rFonts w:hint="eastAsia" w:ascii="华文仿宋" w:hAnsi="华文仿宋" w:eastAsia="华文仿宋" w:cs="华文仿宋"/>
          <w:sz w:val="32"/>
          <w:szCs w:val="32"/>
        </w:rPr>
        <w:t>现场异常情况由见证人员选择异常情况类型，手动</w:t>
      </w:r>
      <w:r>
        <w:rPr>
          <w:rFonts w:hint="eastAsia" w:ascii="仿宋" w:hAnsi="仿宋" w:eastAsia="仿宋" w:cs="方正黑体简体"/>
          <w:kern w:val="0"/>
          <w:sz w:val="32"/>
          <w:szCs w:val="32"/>
        </w:rPr>
        <w:t>录入处置记录后计入</w:t>
      </w:r>
      <w:r>
        <w:rPr>
          <w:rFonts w:hint="eastAsia" w:ascii="华文仿宋" w:hAnsi="华文仿宋" w:eastAsia="华文仿宋" w:cs="华文仿宋"/>
          <w:kern w:val="0"/>
          <w:sz w:val="32"/>
          <w:szCs w:val="32"/>
        </w:rPr>
        <w:t>异常情况栏</w:t>
      </w:r>
      <w:r>
        <w:rPr>
          <w:rFonts w:hint="eastAsia" w:ascii="仿宋" w:hAnsi="仿宋" w:eastAsia="仿宋" w:cs="方正黑体简体"/>
          <w:kern w:val="0"/>
          <w:sz w:val="32"/>
          <w:szCs w:val="32"/>
        </w:rPr>
        <w:t>。</w:t>
      </w:r>
    </w:p>
    <w:p>
      <w:pPr>
        <w:spacing w:line="360" w:lineRule="auto"/>
        <w:ind w:firstLine="643" w:firstLineChars="200"/>
        <w:outlineLvl w:val="1"/>
        <w:rPr>
          <w:rFonts w:ascii="仿宋" w:hAnsi="仿宋" w:eastAsia="仿宋"/>
          <w:sz w:val="32"/>
          <w:szCs w:val="32"/>
        </w:rPr>
      </w:pPr>
      <w:r>
        <w:rPr>
          <w:rFonts w:hint="eastAsia" w:ascii="华文仿宋" w:hAnsi="华文仿宋" w:eastAsia="华文仿宋" w:cs="华文仿宋"/>
          <w:b/>
          <w:bCs/>
          <w:kern w:val="0"/>
          <w:sz w:val="32"/>
          <w:szCs w:val="32"/>
        </w:rPr>
        <w:t>第四十五条【评标调度】</w:t>
      </w:r>
      <w:r>
        <w:rPr>
          <w:rFonts w:hint="eastAsia" w:ascii="仿宋" w:hAnsi="仿宋" w:eastAsia="仿宋" w:cs="仿宋"/>
          <w:sz w:val="32"/>
          <w:szCs w:val="32"/>
        </w:rPr>
        <w:t>除评标专家外的任何人员不得进入评标室，交易中心对评标过程实行全流程电子化见证和调度服务，评标专家如有疑问或寻求相关技术帮助，可直接通过专用通讯终端呼叫交易中心见证室协助解决，交易中心现场</w:t>
      </w:r>
      <w:r>
        <w:rPr>
          <w:rFonts w:hint="eastAsia" w:ascii="仿宋" w:hAnsi="仿宋" w:eastAsia="仿宋"/>
          <w:sz w:val="32"/>
          <w:szCs w:val="32"/>
        </w:rPr>
        <w:t>见证人员调度和回复评标专家发起的与本次评标项目有关的事项。</w:t>
      </w:r>
    </w:p>
    <w:p>
      <w:pPr>
        <w:spacing w:line="360" w:lineRule="auto"/>
        <w:ind w:firstLine="643" w:firstLineChars="200"/>
        <w:outlineLvl w:val="1"/>
        <w:rPr>
          <w:rFonts w:ascii="仿宋" w:hAnsi="仿宋" w:eastAsia="仿宋" w:cs="仿宋"/>
          <w:sz w:val="32"/>
          <w:szCs w:val="32"/>
        </w:rPr>
      </w:pPr>
      <w:r>
        <w:rPr>
          <w:rFonts w:hint="eastAsia" w:ascii="华文仿宋" w:hAnsi="华文仿宋" w:eastAsia="华文仿宋" w:cs="华文仿宋"/>
          <w:b/>
          <w:bCs/>
          <w:kern w:val="0"/>
          <w:sz w:val="32"/>
          <w:szCs w:val="32"/>
        </w:rPr>
        <w:t>第四十六条【评标监督】</w:t>
      </w:r>
      <w:r>
        <w:rPr>
          <w:rFonts w:hint="eastAsia" w:ascii="仿宋" w:hAnsi="仿宋" w:eastAsia="仿宋"/>
          <w:sz w:val="32"/>
          <w:szCs w:val="32"/>
        </w:rPr>
        <w:t>采购人</w:t>
      </w:r>
      <w:r>
        <w:rPr>
          <w:rFonts w:hint="eastAsia" w:ascii="仿宋" w:hAnsi="仿宋" w:eastAsia="仿宋" w:cs="仿宋"/>
          <w:sz w:val="32"/>
          <w:szCs w:val="32"/>
        </w:rPr>
        <w:t xml:space="preserve">和行政监督部门的现场监督人员需在交易中心的监控室行使现场监督职责：                                                                </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（1）在评标过程中，现场监督人员如发现</w:t>
      </w:r>
      <w:r>
        <w:rPr>
          <w:rFonts w:hint="eastAsia" w:ascii="仿宋" w:hAnsi="仿宋" w:eastAsia="仿宋"/>
          <w:sz w:val="32"/>
          <w:szCs w:val="32"/>
        </w:rPr>
        <w:t>评标现场存在违法违规情况或其他</w:t>
      </w:r>
      <w:r>
        <w:rPr>
          <w:rFonts w:hint="eastAsia" w:ascii="仿宋" w:hAnsi="仿宋" w:eastAsia="仿宋" w:cs="仿宋"/>
          <w:sz w:val="32"/>
          <w:szCs w:val="32"/>
        </w:rPr>
        <w:t>问题，需通过监督席位的专用通讯终端呼叫交易中心见证室，实行三方对讲，与评标委员会进行交流沟通；</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（2）现场</w:t>
      </w:r>
      <w:r>
        <w:rPr>
          <w:rFonts w:hint="eastAsia" w:ascii="仿宋" w:hAnsi="仿宋" w:eastAsia="仿宋"/>
          <w:sz w:val="32"/>
          <w:szCs w:val="32"/>
        </w:rPr>
        <w:t>监督人员可就法律法规和有关政策文件进行解释，可就评标过程中专家应特别注意的评标条款“原款引用”一次性进行提醒，但不能解读招标文件条款，不能干预专家独立评标。如对讲双方不按照规定的原则进行通话，或通话内容明显超出沟通范围，交易中心见证室及时提醒或制止；</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（3）未在监控室开展现场监督的，现场监督人员不能与评委委员会交流沟通。</w:t>
      </w:r>
    </w:p>
    <w:p>
      <w:pPr>
        <w:spacing w:line="360" w:lineRule="auto"/>
        <w:ind w:firstLine="643" w:firstLineChars="200"/>
        <w:rPr>
          <w:rFonts w:ascii="仿宋" w:hAnsi="仿宋" w:eastAsia="仿宋" w:cs="方正黑体简体"/>
          <w:kern w:val="0"/>
          <w:sz w:val="32"/>
          <w:szCs w:val="32"/>
        </w:rPr>
      </w:pPr>
      <w:r>
        <w:rPr>
          <w:rFonts w:hint="eastAsia" w:ascii="华文仿宋" w:hAnsi="华文仿宋" w:eastAsia="华文仿宋" w:cs="华文仿宋"/>
          <w:b/>
          <w:bCs/>
          <w:kern w:val="0"/>
          <w:sz w:val="32"/>
          <w:szCs w:val="32"/>
        </w:rPr>
        <w:t>第四十七条【</w:t>
      </w:r>
      <w:r>
        <w:rPr>
          <w:rFonts w:hint="eastAsia" w:ascii="华文仿宋" w:hAnsi="华文仿宋" w:eastAsia="华文仿宋" w:cs="华文仿宋"/>
          <w:b/>
          <w:bCs/>
          <w:sz w:val="32"/>
          <w:szCs w:val="32"/>
        </w:rPr>
        <w:t>见证报告查看</w:t>
      </w:r>
      <w:r>
        <w:rPr>
          <w:rFonts w:hint="eastAsia" w:ascii="华文仿宋" w:hAnsi="华文仿宋" w:eastAsia="华文仿宋" w:cs="华文仿宋"/>
          <w:b/>
          <w:bCs/>
          <w:kern w:val="0"/>
          <w:sz w:val="32"/>
          <w:szCs w:val="32"/>
        </w:rPr>
        <w:t>】</w:t>
      </w:r>
      <w:r>
        <w:rPr>
          <w:rFonts w:hint="eastAsia" w:ascii="华文仿宋" w:hAnsi="华文仿宋" w:eastAsia="华文仿宋" w:cs="华文仿宋"/>
          <w:bCs/>
          <w:kern w:val="0"/>
          <w:sz w:val="32"/>
          <w:szCs w:val="32"/>
        </w:rPr>
        <w:t>交易中心进场交易项目实行“一项目一见证”制度，</w:t>
      </w:r>
      <w:r>
        <w:rPr>
          <w:rFonts w:hint="eastAsia" w:ascii="仿宋" w:hAnsi="仿宋" w:eastAsia="仿宋" w:cs="方正黑体简体"/>
          <w:kern w:val="0"/>
          <w:sz w:val="32"/>
          <w:szCs w:val="32"/>
        </w:rPr>
        <w:t>见证过程中的时间节点、数据信息、异常情况等在交易项目评标完成后由见证系统自动归集汇总生成见证报告，见证报告包括项目信息、开评标时间及时长、投标人及投标文件情况、开标现场异议、专家抽取（补抽）情况、评标专家签到及评标情况、监督人员监督情况、评标复核情况、现场异常情况记录及处置等内容。</w:t>
      </w:r>
      <w:r>
        <w:rPr>
          <w:rFonts w:hint="eastAsia" w:ascii="华文仿宋" w:hAnsi="华文仿宋" w:eastAsia="华文仿宋" w:cs="华文仿宋"/>
          <w:kern w:val="0"/>
          <w:sz w:val="32"/>
          <w:szCs w:val="32"/>
        </w:rPr>
        <w:t>见证报告</w:t>
      </w:r>
      <w:r>
        <w:rPr>
          <w:rFonts w:hint="eastAsia" w:ascii="仿宋" w:hAnsi="仿宋" w:eastAsia="仿宋"/>
          <w:sz w:val="32"/>
          <w:szCs w:val="32"/>
        </w:rPr>
        <w:t>在中标候选人公示期间由交易系统自动推送至</w:t>
      </w:r>
      <w:r>
        <w:rPr>
          <w:rFonts w:hint="eastAsia" w:ascii="仿宋" w:hAnsi="仿宋" w:eastAsia="仿宋" w:cs="方正黑体简体"/>
          <w:kern w:val="0"/>
          <w:sz w:val="32"/>
          <w:szCs w:val="32"/>
        </w:rPr>
        <w:t>参与本项目交易活动的市场主体自行查看、下载。</w:t>
      </w:r>
    </w:p>
    <w:p>
      <w:pPr>
        <w:spacing w:line="360" w:lineRule="auto"/>
        <w:ind w:firstLine="643" w:firstLineChars="200"/>
        <w:outlineLvl w:val="1"/>
        <w:rPr>
          <w:rFonts w:ascii="仿宋" w:hAnsi="仿宋" w:eastAsia="仿宋"/>
          <w:sz w:val="32"/>
          <w:szCs w:val="32"/>
        </w:rPr>
      </w:pPr>
      <w:r>
        <w:rPr>
          <w:rFonts w:hint="eastAsia" w:ascii="华文仿宋" w:hAnsi="华文仿宋" w:eastAsia="华文仿宋" w:cs="华文仿宋"/>
          <w:b/>
          <w:bCs/>
          <w:kern w:val="0"/>
          <w:sz w:val="32"/>
          <w:szCs w:val="32"/>
        </w:rPr>
        <w:t>第四十八条【</w:t>
      </w:r>
      <w:r>
        <w:rPr>
          <w:rFonts w:hint="eastAsia" w:ascii="华文仿宋" w:hAnsi="华文仿宋" w:eastAsia="华文仿宋" w:cs="华文仿宋"/>
          <w:b/>
          <w:bCs/>
          <w:sz w:val="32"/>
          <w:szCs w:val="32"/>
        </w:rPr>
        <w:t>见证人员工作边界</w:t>
      </w:r>
      <w:r>
        <w:rPr>
          <w:rFonts w:hint="eastAsia" w:ascii="华文仿宋" w:hAnsi="华文仿宋" w:eastAsia="华文仿宋" w:cs="华文仿宋"/>
          <w:b/>
          <w:bCs/>
          <w:kern w:val="0"/>
          <w:sz w:val="32"/>
          <w:szCs w:val="32"/>
        </w:rPr>
        <w:t>】</w:t>
      </w:r>
      <w:r>
        <w:rPr>
          <w:rFonts w:hint="eastAsia" w:ascii="华文仿宋" w:hAnsi="华文仿宋" w:eastAsia="华文仿宋" w:cs="华文仿宋"/>
          <w:bCs/>
          <w:kern w:val="0"/>
          <w:sz w:val="32"/>
          <w:szCs w:val="32"/>
        </w:rPr>
        <w:t>交易中心</w:t>
      </w:r>
      <w:r>
        <w:rPr>
          <w:rFonts w:hint="eastAsia" w:ascii="仿宋" w:hAnsi="仿宋" w:eastAsia="仿宋"/>
          <w:sz w:val="32"/>
          <w:szCs w:val="32"/>
        </w:rPr>
        <w:t>见证人员对交易项目的开标、组建评标委员会、评标、复核、澄清、签章等交易流程依法依规进行流程引导和程序推动，对专家评标具体业务操作不干预、不引导，对评标过程中相关业务性、技术性、导向性、结论性问题不参与、不判断。评标专家不得就招标文件条款解释、评标过程中问题分析、评标内容结果判断等问题要求见证人员予以回答，评标专家对自身评审结果负责。</w:t>
      </w:r>
    </w:p>
    <w:p>
      <w:pPr>
        <w:spacing w:line="360" w:lineRule="auto"/>
        <w:jc w:val="center"/>
        <w:rPr>
          <w:rFonts w:ascii="黑体" w:hAnsi="黑体" w:eastAsia="黑体" w:cs="黑体"/>
          <w:sz w:val="32"/>
          <w:szCs w:val="32"/>
        </w:rPr>
      </w:pPr>
      <w:r>
        <w:rPr>
          <w:rFonts w:hint="eastAsia" w:ascii="黑体" w:hAnsi="黑体" w:eastAsia="黑体" w:cs="黑体"/>
          <w:sz w:val="32"/>
          <w:szCs w:val="32"/>
        </w:rPr>
        <w:t>第十六章  交易项目的质疑、投诉、举报</w:t>
      </w:r>
    </w:p>
    <w:p>
      <w:pPr>
        <w:spacing w:line="360" w:lineRule="auto"/>
        <w:ind w:firstLine="643" w:firstLineChars="200"/>
        <w:rPr>
          <w:rFonts w:ascii="仿宋" w:hAnsi="仿宋" w:eastAsia="仿宋" w:cs="仿宋"/>
          <w:sz w:val="32"/>
          <w:szCs w:val="32"/>
        </w:rPr>
      </w:pPr>
      <w:r>
        <w:rPr>
          <w:rFonts w:hint="eastAsia" w:ascii="华文仿宋" w:hAnsi="华文仿宋" w:eastAsia="华文仿宋" w:cs="华文仿宋"/>
          <w:b/>
          <w:bCs/>
          <w:kern w:val="0"/>
          <w:sz w:val="32"/>
          <w:szCs w:val="32"/>
        </w:rPr>
        <w:t>第四十九条【提出质疑】</w:t>
      </w:r>
      <w:r>
        <w:rPr>
          <w:rFonts w:hint="eastAsia" w:ascii="仿宋" w:hAnsi="仿宋" w:eastAsia="仿宋" w:cs="仿宋"/>
          <w:sz w:val="32"/>
          <w:szCs w:val="32"/>
        </w:rPr>
        <w:t>投标人认为招标文件、采购过程、中标结果使自己的权益受到损害的，可在知道或应知其权益受到损害之日起7个工作日内，就该招标文件、采购过程、中标结果，</w:t>
      </w:r>
      <w:r>
        <w:rPr>
          <w:rFonts w:hint="eastAsia" w:ascii="仿宋" w:hAnsi="仿宋" w:eastAsia="仿宋"/>
          <w:sz w:val="32"/>
          <w:szCs w:val="32"/>
        </w:rPr>
        <w:t>采用数字证书登录交易服务平台-网上办事大厅中的“在线投诉质疑”模块，</w:t>
      </w:r>
      <w:r>
        <w:rPr>
          <w:rFonts w:hint="eastAsia" w:ascii="仿宋" w:hAnsi="仿宋" w:eastAsia="仿宋" w:cs="仿宋"/>
          <w:sz w:val="32"/>
          <w:szCs w:val="32"/>
        </w:rPr>
        <w:t>向采购人、采购代理机构提出质疑。</w:t>
      </w:r>
    </w:p>
    <w:p>
      <w:pPr>
        <w:spacing w:line="360" w:lineRule="auto"/>
        <w:ind w:firstLine="643" w:firstLineChars="200"/>
        <w:rPr>
          <w:rFonts w:ascii="仿宋" w:hAnsi="仿宋" w:eastAsia="仿宋"/>
          <w:sz w:val="32"/>
          <w:szCs w:val="32"/>
        </w:rPr>
      </w:pPr>
      <w:r>
        <w:rPr>
          <w:rFonts w:hint="eastAsia" w:ascii="华文仿宋" w:hAnsi="华文仿宋" w:eastAsia="华文仿宋" w:cs="华文仿宋"/>
          <w:b/>
          <w:bCs/>
          <w:kern w:val="0"/>
          <w:sz w:val="32"/>
          <w:szCs w:val="32"/>
        </w:rPr>
        <w:t>第五十条【质疑处理】</w:t>
      </w:r>
      <w:r>
        <w:rPr>
          <w:rFonts w:hint="eastAsia" w:ascii="仿宋" w:hAnsi="仿宋" w:eastAsia="仿宋"/>
          <w:sz w:val="32"/>
          <w:szCs w:val="32"/>
        </w:rPr>
        <w:t>交易服务平台与交易系统和行政监督平台进行实时数据推送，相关质疑事项通过交易系统实时推送至采购人、采购代理机构进行处理。交易中心应对发生异议投诉的项目交易现场情况提出技术性、业务性核查评估说明。</w:t>
      </w:r>
    </w:p>
    <w:p>
      <w:pPr>
        <w:spacing w:line="360" w:lineRule="auto"/>
        <w:ind w:firstLine="643" w:firstLineChars="200"/>
        <w:rPr>
          <w:rFonts w:ascii="仿宋" w:hAnsi="仿宋" w:eastAsia="仿宋" w:cs="仿宋"/>
          <w:sz w:val="32"/>
          <w:szCs w:val="32"/>
        </w:rPr>
      </w:pPr>
      <w:r>
        <w:rPr>
          <w:rFonts w:hint="eastAsia" w:ascii="华文仿宋" w:hAnsi="华文仿宋" w:eastAsia="华文仿宋" w:cs="华文仿宋"/>
          <w:b/>
          <w:bCs/>
          <w:kern w:val="0"/>
          <w:sz w:val="32"/>
          <w:szCs w:val="32"/>
        </w:rPr>
        <w:t>第五十一条【提出投诉】</w:t>
      </w:r>
      <w:r>
        <w:rPr>
          <w:rFonts w:hint="eastAsia" w:ascii="仿宋" w:hAnsi="仿宋" w:eastAsia="仿宋" w:cs="仿宋"/>
          <w:sz w:val="32"/>
          <w:szCs w:val="32"/>
        </w:rPr>
        <w:t>质疑投标人对采购人或交易中心的质疑答复不满意，或者采购人或交易中心未在规定的期限作出质疑答复的，可在质疑答复期满后十五个工作日内，按政府采购相关法律法规规章的规定及程序，</w:t>
      </w:r>
      <w:r>
        <w:rPr>
          <w:rFonts w:hint="eastAsia" w:ascii="仿宋" w:hAnsi="仿宋" w:eastAsia="仿宋"/>
          <w:sz w:val="32"/>
          <w:szCs w:val="32"/>
        </w:rPr>
        <w:t>采用数字证书登录交易服务平台-网上办事大厅中的“在线投诉质疑”模块，</w:t>
      </w:r>
      <w:r>
        <w:rPr>
          <w:rFonts w:hint="eastAsia" w:ascii="仿宋" w:hAnsi="仿宋" w:eastAsia="仿宋" w:cs="仿宋"/>
          <w:sz w:val="32"/>
          <w:szCs w:val="32"/>
        </w:rPr>
        <w:t>向采购人所属预算级次的同级财政部门提出投诉。</w:t>
      </w:r>
    </w:p>
    <w:p>
      <w:pPr>
        <w:spacing w:line="360" w:lineRule="auto"/>
        <w:ind w:firstLine="643" w:firstLineChars="200"/>
        <w:rPr>
          <w:rFonts w:ascii="仿宋" w:hAnsi="仿宋" w:eastAsia="仿宋"/>
          <w:sz w:val="32"/>
          <w:szCs w:val="32"/>
        </w:rPr>
      </w:pPr>
      <w:r>
        <w:rPr>
          <w:rFonts w:hint="eastAsia" w:ascii="华文仿宋" w:hAnsi="华文仿宋" w:eastAsia="华文仿宋" w:cs="华文仿宋"/>
          <w:b/>
          <w:bCs/>
          <w:kern w:val="0"/>
          <w:sz w:val="32"/>
          <w:szCs w:val="32"/>
        </w:rPr>
        <w:t>第五十二条【投诉处理】</w:t>
      </w:r>
      <w:r>
        <w:rPr>
          <w:rFonts w:hint="eastAsia" w:ascii="仿宋" w:hAnsi="仿宋" w:eastAsia="仿宋"/>
          <w:sz w:val="32"/>
          <w:szCs w:val="32"/>
        </w:rPr>
        <w:t>交易服务平台与交易系统和行政监督平台进行实时数据推送，相关投诉事项通过行政监督平台实时推送至财政部门进行处理。交易中心应对发生异议投诉的项目交易现场情况提出技术性、业务性核查评估说明。</w:t>
      </w:r>
    </w:p>
    <w:p>
      <w:pPr>
        <w:spacing w:line="360" w:lineRule="auto"/>
        <w:ind w:firstLine="643" w:firstLineChars="200"/>
        <w:rPr>
          <w:rFonts w:ascii="华文仿宋" w:hAnsi="华文仿宋" w:eastAsia="华文仿宋" w:cs="华文仿宋"/>
          <w:kern w:val="0"/>
          <w:sz w:val="32"/>
          <w:szCs w:val="32"/>
        </w:rPr>
      </w:pPr>
      <w:r>
        <w:rPr>
          <w:rFonts w:hint="eastAsia" w:ascii="华文仿宋" w:hAnsi="华文仿宋" w:eastAsia="华文仿宋" w:cs="华文仿宋"/>
          <w:b/>
          <w:bCs/>
          <w:kern w:val="0"/>
          <w:sz w:val="32"/>
          <w:szCs w:val="32"/>
        </w:rPr>
        <w:t>第五十三条【举报】</w:t>
      </w:r>
      <w:r>
        <w:rPr>
          <w:rFonts w:hint="eastAsia" w:ascii="华文仿宋" w:hAnsi="华文仿宋" w:eastAsia="华文仿宋" w:cs="华文仿宋"/>
          <w:kern w:val="0"/>
          <w:sz w:val="32"/>
          <w:szCs w:val="32"/>
        </w:rPr>
        <w:t>任何单位和个人对政府采购活动中的违法行为，有权控告和举报，相关事项可以</w:t>
      </w:r>
      <w:r>
        <w:rPr>
          <w:rFonts w:hint="eastAsia" w:ascii="仿宋" w:hAnsi="仿宋" w:eastAsia="仿宋"/>
          <w:sz w:val="32"/>
          <w:szCs w:val="32"/>
        </w:rPr>
        <w:t>采用数字证书登录交易服务平台-网上办事大厅中的“在线投诉质疑”模块，向行政监督</w:t>
      </w:r>
      <w:r>
        <w:rPr>
          <w:rFonts w:hint="eastAsia" w:ascii="华文仿宋" w:hAnsi="华文仿宋" w:eastAsia="华文仿宋" w:cs="华文仿宋"/>
          <w:kern w:val="0"/>
          <w:sz w:val="32"/>
          <w:szCs w:val="32"/>
        </w:rPr>
        <w:t>部门、有权受理举报的单位提出。</w:t>
      </w:r>
    </w:p>
    <w:p>
      <w:pPr>
        <w:spacing w:line="360" w:lineRule="auto"/>
        <w:ind w:firstLine="643" w:firstLineChars="200"/>
        <w:rPr>
          <w:rFonts w:ascii="仿宋" w:hAnsi="仿宋" w:eastAsia="仿宋"/>
          <w:sz w:val="32"/>
          <w:szCs w:val="32"/>
        </w:rPr>
      </w:pPr>
      <w:r>
        <w:rPr>
          <w:rFonts w:hint="eastAsia" w:ascii="华文仿宋" w:hAnsi="华文仿宋" w:eastAsia="华文仿宋" w:cs="华文仿宋"/>
          <w:b/>
          <w:bCs/>
          <w:kern w:val="0"/>
          <w:sz w:val="32"/>
          <w:szCs w:val="32"/>
        </w:rPr>
        <w:t>第五十四条【举报处理】</w:t>
      </w:r>
      <w:r>
        <w:rPr>
          <w:rFonts w:hint="eastAsia" w:ascii="仿宋" w:hAnsi="仿宋" w:eastAsia="仿宋"/>
          <w:sz w:val="32"/>
          <w:szCs w:val="32"/>
        </w:rPr>
        <w:t>交易服务平台与交易系统和行政监督平台进行实时数据推送，相关举报事项通过行政监督平台实时推送至行政监督</w:t>
      </w:r>
      <w:r>
        <w:rPr>
          <w:rFonts w:hint="eastAsia" w:ascii="华文仿宋" w:hAnsi="华文仿宋" w:eastAsia="华文仿宋" w:cs="华文仿宋"/>
          <w:kern w:val="0"/>
          <w:sz w:val="32"/>
          <w:szCs w:val="32"/>
        </w:rPr>
        <w:t>部门、有权受理举报的单位</w:t>
      </w:r>
      <w:r>
        <w:rPr>
          <w:rFonts w:hint="eastAsia" w:ascii="仿宋" w:hAnsi="仿宋" w:eastAsia="仿宋"/>
          <w:sz w:val="32"/>
          <w:szCs w:val="32"/>
        </w:rPr>
        <w:t>进行处理。交易中心应对发生举报的项目交易现场情况提出技术性、业务性核查评估说明。</w:t>
      </w:r>
    </w:p>
    <w:p>
      <w:pPr>
        <w:spacing w:line="360" w:lineRule="auto"/>
        <w:rPr>
          <w:rFonts w:ascii="仿宋" w:hAnsi="仿宋" w:eastAsia="仿宋" w:cs="宋体"/>
          <w:kern w:val="0"/>
          <w:sz w:val="32"/>
          <w:szCs w:val="32"/>
        </w:rPr>
      </w:pPr>
      <w:r>
        <w:rPr>
          <w:rFonts w:hint="eastAsia" w:ascii="仿宋" w:hAnsi="仿宋" w:eastAsia="仿宋"/>
          <w:b/>
          <w:bCs/>
          <w:sz w:val="32"/>
          <w:szCs w:val="32"/>
        </w:rPr>
        <w:t>第五十五条【质疑、投诉、举报处理结果】</w:t>
      </w:r>
      <w:r>
        <w:rPr>
          <w:rFonts w:hint="eastAsia" w:ascii="仿宋" w:hAnsi="仿宋" w:eastAsia="仿宋"/>
          <w:sz w:val="32"/>
          <w:szCs w:val="32"/>
        </w:rPr>
        <w:t>交易服务平台自动记录质疑、投诉、举报事项处理的时间节点、有关信息、意见结果等情况，处理过程全程留痕、处理溯源。相关方需使用数字证书登录行政监督平台实时查看相关信息并进行处理，采购人、采购代理机构、行政监督部门或举报受理单位最终须出具明确的处理意见并点击确认后方视为该质疑、投诉、举报事项全部处理完毕，相关意见结果自动流转反馈至质疑、投诉、举报提出方。交易服务平台和行政监督平台均即时显示相关质疑、投诉、举报的办理状态和结果信息，形成线上闭环管理流程。投诉、举报未处理完的招标项目，将</w:t>
      </w:r>
      <w:r>
        <w:rPr>
          <w:rFonts w:hint="eastAsia" w:ascii="仿宋" w:hAnsi="仿宋" w:eastAsia="仿宋" w:cs="宋体"/>
          <w:kern w:val="0"/>
          <w:sz w:val="32"/>
          <w:szCs w:val="32"/>
        </w:rPr>
        <w:t>不能重新申请进场交易。</w:t>
      </w:r>
    </w:p>
    <w:p>
      <w:pPr>
        <w:widowControl/>
        <w:autoSpaceDE w:val="0"/>
        <w:autoSpaceDN w:val="0"/>
        <w:ind w:firstLine="200"/>
        <w:rPr>
          <w:rFonts w:ascii="宋体" w:hAnsi="Times New Roman"/>
          <w:kern w:val="0"/>
          <w:szCs w:val="20"/>
        </w:rPr>
      </w:pPr>
      <w:r>
        <w:rPr>
          <w:rFonts w:hint="eastAsia" w:ascii="仿宋" w:hAnsi="仿宋" w:eastAsia="仿宋"/>
          <w:kern w:val="0"/>
          <w:sz w:val="32"/>
          <w:szCs w:val="32"/>
        </w:rPr>
        <w:t xml:space="preserve"> 投诉、举报目前采取线下方式进行，待行政监督平台、服务平台相关功能全面完善后另行通知全面采用线上方式开展。</w:t>
      </w:r>
    </w:p>
    <w:p>
      <w:pPr>
        <w:widowControl/>
        <w:shd w:val="clear" w:color="auto" w:fill="FFFFFF"/>
        <w:jc w:val="center"/>
        <w:rPr>
          <w:rFonts w:ascii="华文仿宋" w:hAnsi="华文仿宋" w:eastAsia="华文仿宋" w:cs="华文仿宋"/>
          <w:b/>
          <w:bCs/>
          <w:kern w:val="0"/>
          <w:sz w:val="32"/>
          <w:szCs w:val="32"/>
        </w:rPr>
      </w:pPr>
      <w:r>
        <w:rPr>
          <w:rFonts w:hint="eastAsia" w:ascii="黑体" w:hAnsi="黑体" w:eastAsia="黑体" w:cs="黑体"/>
          <w:kern w:val="0"/>
          <w:sz w:val="32"/>
          <w:szCs w:val="32"/>
        </w:rPr>
        <w:t>第十七章  项目档案</w:t>
      </w:r>
    </w:p>
    <w:p>
      <w:pPr>
        <w:widowControl/>
        <w:shd w:val="clear" w:color="auto" w:fill="FFFFFF"/>
        <w:ind w:firstLine="643" w:firstLineChars="200"/>
        <w:rPr>
          <w:rFonts w:ascii="华文仿宋" w:hAnsi="华文仿宋" w:eastAsia="华文仿宋" w:cs="华文仿宋"/>
          <w:kern w:val="0"/>
          <w:sz w:val="32"/>
          <w:szCs w:val="32"/>
        </w:rPr>
      </w:pPr>
      <w:r>
        <w:rPr>
          <w:rFonts w:hint="eastAsia" w:ascii="华文仿宋" w:hAnsi="华文仿宋" w:eastAsia="华文仿宋" w:cs="华文仿宋"/>
          <w:b/>
          <w:bCs/>
          <w:kern w:val="0"/>
          <w:sz w:val="32"/>
          <w:szCs w:val="32"/>
        </w:rPr>
        <w:t>第五十六条【整理项目档案】</w:t>
      </w:r>
      <w:r>
        <w:rPr>
          <w:rFonts w:hint="eastAsia" w:ascii="华文仿宋" w:hAnsi="华文仿宋" w:eastAsia="华文仿宋" w:cs="华文仿宋"/>
          <w:w w:val="95"/>
          <w:sz w:val="32"/>
          <w:szCs w:val="32"/>
          <w:lang w:val="en"/>
        </w:rPr>
        <w:t>评标结束后，</w:t>
      </w:r>
      <w:r>
        <w:rPr>
          <w:rFonts w:hint="eastAsia" w:ascii="华文仿宋" w:hAnsi="华文仿宋" w:eastAsia="华文仿宋" w:cs="华文仿宋"/>
          <w:kern w:val="0"/>
          <w:sz w:val="32"/>
          <w:szCs w:val="32"/>
        </w:rPr>
        <w:t>系统将根据项目流程，自动汇总项目档案。</w:t>
      </w:r>
      <w:r>
        <w:rPr>
          <w:rFonts w:hint="eastAsia" w:ascii="仿宋" w:hAnsi="仿宋" w:eastAsia="仿宋"/>
          <w:sz w:val="32"/>
          <w:szCs w:val="32"/>
        </w:rPr>
        <w:t>存在投诉、举报未处理完毕的项目系统将无法完成该项目的电子档案归集。</w:t>
      </w:r>
    </w:p>
    <w:p>
      <w:pPr>
        <w:widowControl/>
        <w:shd w:val="clear" w:color="auto" w:fill="FFFFFF"/>
        <w:ind w:firstLine="640" w:firstLineChars="200"/>
        <w:rPr>
          <w:rFonts w:ascii="华文仿宋" w:hAnsi="华文仿宋" w:eastAsia="华文仿宋" w:cs="华文仿宋"/>
          <w:kern w:val="0"/>
          <w:sz w:val="32"/>
          <w:szCs w:val="32"/>
        </w:rPr>
      </w:pPr>
      <w:r>
        <w:rPr>
          <w:rFonts w:hint="eastAsia" w:ascii="华文仿宋" w:hAnsi="华文仿宋" w:eastAsia="华文仿宋" w:cs="华文仿宋"/>
          <w:kern w:val="0"/>
          <w:sz w:val="32"/>
          <w:szCs w:val="32"/>
        </w:rPr>
        <w:t>交易系统提供标后数据下载，对未进入电子交易流程的资料或没有上传至交易系统的资料，交易系统将无法收集、汇总。</w:t>
      </w:r>
    </w:p>
    <w:p>
      <w:pPr>
        <w:widowControl/>
        <w:shd w:val="clear" w:color="auto" w:fill="FFFFFF"/>
        <w:ind w:firstLine="643" w:firstLineChars="200"/>
        <w:rPr>
          <w:rFonts w:ascii="华文仿宋" w:hAnsi="华文仿宋" w:eastAsia="华文仿宋" w:cs="华文仿宋"/>
          <w:kern w:val="0"/>
          <w:sz w:val="32"/>
          <w:szCs w:val="32"/>
        </w:rPr>
      </w:pPr>
      <w:r>
        <w:rPr>
          <w:rFonts w:hint="eastAsia" w:ascii="华文仿宋" w:hAnsi="华文仿宋" w:eastAsia="华文仿宋" w:cs="华文仿宋"/>
          <w:b/>
          <w:bCs/>
          <w:kern w:val="0"/>
          <w:sz w:val="32"/>
          <w:szCs w:val="32"/>
        </w:rPr>
        <w:t>第五十七条【查询并保存项目档案】</w:t>
      </w:r>
      <w:r>
        <w:rPr>
          <w:rFonts w:hint="eastAsia" w:ascii="华文仿宋" w:hAnsi="华文仿宋" w:eastAsia="华文仿宋" w:cs="华文仿宋"/>
          <w:kern w:val="0"/>
          <w:sz w:val="32"/>
          <w:szCs w:val="32"/>
        </w:rPr>
        <w:t>采购项目完成后，</w:t>
      </w:r>
      <w:r>
        <w:rPr>
          <w:rFonts w:hint="eastAsia" w:ascii="华文仿宋" w:hAnsi="华文仿宋" w:eastAsia="华文仿宋" w:cs="华文仿宋"/>
          <w:w w:val="95"/>
          <w:sz w:val="32"/>
          <w:szCs w:val="32"/>
          <w:lang w:val="en"/>
        </w:rPr>
        <w:t>采购人可及时查看投标单位的投标文件及评标过程的档案资料，并下载保存，承担档案资料保密的责任</w:t>
      </w:r>
      <w:r>
        <w:rPr>
          <w:rFonts w:hint="eastAsia" w:ascii="华文仿宋" w:hAnsi="华文仿宋" w:eastAsia="华文仿宋" w:cs="华文仿宋"/>
          <w:kern w:val="0"/>
          <w:sz w:val="32"/>
          <w:szCs w:val="32"/>
        </w:rPr>
        <w:t>。</w:t>
      </w:r>
    </w:p>
    <w:p>
      <w:pPr>
        <w:spacing w:line="360" w:lineRule="auto"/>
        <w:jc w:val="center"/>
        <w:rPr>
          <w:rFonts w:eastAsia="黑体"/>
        </w:rPr>
      </w:pPr>
      <w:r>
        <w:rPr>
          <w:rFonts w:hint="eastAsia" w:ascii="黑体" w:hAnsi="黑体" w:eastAsia="黑体" w:cs="黑体"/>
          <w:sz w:val="32"/>
          <w:szCs w:val="32"/>
        </w:rPr>
        <w:t>第十八章  其 它</w:t>
      </w:r>
    </w:p>
    <w:p>
      <w:pPr>
        <w:spacing w:line="360" w:lineRule="auto"/>
        <w:jc w:val="left"/>
        <w:rPr>
          <w:rFonts w:eastAsia="黑体"/>
        </w:rPr>
      </w:pPr>
      <w:r>
        <w:rPr>
          <w:rFonts w:hint="eastAsia" w:eastAsia="黑体"/>
        </w:rPr>
        <w:t xml:space="preserve">      </w:t>
      </w:r>
      <w:r>
        <w:rPr>
          <w:rFonts w:hint="eastAsia" w:ascii="华文仿宋" w:hAnsi="华文仿宋" w:eastAsia="华文仿宋" w:cs="华文仿宋"/>
          <w:b/>
          <w:bCs/>
          <w:kern w:val="0"/>
          <w:sz w:val="32"/>
          <w:szCs w:val="32"/>
        </w:rPr>
        <w:t>第五十八条【投标保证金退还】</w:t>
      </w:r>
      <w:r>
        <w:rPr>
          <w:rFonts w:hint="eastAsia" w:ascii="仿宋" w:hAnsi="仿宋" w:eastAsia="仿宋"/>
          <w:sz w:val="32"/>
          <w:szCs w:val="32"/>
        </w:rPr>
        <w:t>未中标单位投标保证金（现金）由采购人或采购代理机构在中标通知书发出之日起5个工作日内在交易系统“保证金退款”模块点击“新增退款申请”按键发起退还，中标单位投标保证金（现金）应在中标人签订合同后5个工作日内退还，保函等投标担保在投标有效期到期之日起自动失效。交易系统需设置投标有效期到期之日自动退还投标保证金（现金）功能，因特殊情况投标单位保证金需暂停退还或不予退还的，采购人或采购代理机构须按照要求在交易系统“保证金退款”模块点击“暂停退还”按键前上传加盖公章的情况说明文件。</w:t>
      </w:r>
    </w:p>
    <w:p>
      <w:r>
        <w:rPr>
          <w:rFonts w:hint="eastAsia" w:ascii="华文仿宋" w:hAnsi="华文仿宋" w:eastAsia="华文仿宋" w:cs="华文仿宋"/>
          <w:b/>
          <w:bCs/>
          <w:kern w:val="0"/>
          <w:sz w:val="32"/>
          <w:szCs w:val="32"/>
        </w:rPr>
        <w:t xml:space="preserve">    第五十九条【</w:t>
      </w:r>
      <w:r>
        <w:rPr>
          <w:rFonts w:hint="eastAsia" w:ascii="华文仿宋" w:hAnsi="华文仿宋" w:eastAsia="华文仿宋" w:cs="华文仿宋"/>
          <w:b/>
          <w:bCs/>
          <w:sz w:val="32"/>
          <w:szCs w:val="32"/>
        </w:rPr>
        <w:t>专家费支付</w:t>
      </w:r>
      <w:r>
        <w:rPr>
          <w:rFonts w:hint="eastAsia" w:ascii="华文仿宋" w:hAnsi="华文仿宋" w:eastAsia="华文仿宋" w:cs="华文仿宋"/>
          <w:b/>
          <w:bCs/>
          <w:kern w:val="0"/>
          <w:sz w:val="32"/>
          <w:szCs w:val="32"/>
        </w:rPr>
        <w:t>】</w:t>
      </w:r>
      <w:r>
        <w:rPr>
          <w:rFonts w:hint="eastAsia" w:ascii="仿宋" w:hAnsi="仿宋" w:eastAsia="仿宋"/>
          <w:sz w:val="32"/>
          <w:szCs w:val="32"/>
        </w:rPr>
        <w:t>交易中心应当实行专家评审费线上支付管理，评标前采购代理机构需在专家费支付系统中采购代理的专属虚拟账号上预存交易项目专家评审费，评审结束后，交易系统推送项目、标段及评标时长信息至专家费支付系统，专家费支付系统按照评审费支付标准根据评标时长自动计算评审费，生成评审费支付清单，经采购代理机构确认后，推送至银行系统完成支付，评标专家通过专家费支付系统进行提现，评审费结算完成后，采购代理机构可随时将余额进行提现。</w:t>
      </w:r>
    </w:p>
    <w:p>
      <w:pPr>
        <w:widowControl/>
        <w:shd w:val="clear" w:color="auto" w:fill="FFFFFF"/>
        <w:jc w:val="center"/>
        <w:rPr>
          <w:rFonts w:ascii="华文仿宋" w:hAnsi="华文仿宋" w:eastAsia="华文仿宋" w:cs="华文仿宋"/>
          <w:b/>
          <w:bCs/>
          <w:kern w:val="0"/>
          <w:sz w:val="32"/>
          <w:szCs w:val="32"/>
        </w:rPr>
      </w:pPr>
      <w:r>
        <w:rPr>
          <w:rFonts w:hint="eastAsia" w:ascii="黑体" w:hAnsi="黑体" w:eastAsia="黑体" w:cs="黑体"/>
          <w:bCs/>
          <w:kern w:val="0"/>
          <w:sz w:val="32"/>
          <w:szCs w:val="32"/>
        </w:rPr>
        <w:t>第十九章  附 则</w:t>
      </w:r>
    </w:p>
    <w:p>
      <w:pPr>
        <w:widowControl/>
        <w:shd w:val="clear" w:color="auto" w:fill="FFFFFF"/>
        <w:ind w:firstLine="643" w:firstLineChars="200"/>
        <w:jc w:val="left"/>
        <w:rPr>
          <w:rFonts w:ascii="华文仿宋" w:hAnsi="华文仿宋" w:eastAsia="华文仿宋" w:cs="华文仿宋"/>
          <w:kern w:val="0"/>
          <w:sz w:val="32"/>
          <w:szCs w:val="32"/>
        </w:rPr>
      </w:pPr>
      <w:r>
        <w:rPr>
          <w:rFonts w:hint="eastAsia" w:ascii="华文仿宋" w:hAnsi="华文仿宋" w:eastAsia="华文仿宋" w:cs="华文仿宋"/>
          <w:b/>
          <w:bCs/>
          <w:kern w:val="0"/>
          <w:sz w:val="32"/>
          <w:szCs w:val="32"/>
        </w:rPr>
        <w:t xml:space="preserve">第六十条 </w:t>
      </w:r>
      <w:r>
        <w:rPr>
          <w:rFonts w:hint="eastAsia" w:ascii="华文仿宋" w:hAnsi="华文仿宋" w:eastAsia="华文仿宋" w:cs="华文仿宋"/>
          <w:kern w:val="0"/>
          <w:sz w:val="32"/>
          <w:szCs w:val="32"/>
        </w:rPr>
        <w:t>国家法律法规及政府相关部门对政府分散采购有特别规定的，从其规定。</w:t>
      </w:r>
    </w:p>
    <w:p>
      <w:pPr>
        <w:widowControl/>
        <w:shd w:val="clear" w:color="auto" w:fill="FFFFFF"/>
        <w:ind w:firstLine="643" w:firstLineChars="200"/>
        <w:jc w:val="left"/>
      </w:pPr>
      <w:r>
        <w:rPr>
          <w:rFonts w:hint="eastAsia" w:ascii="华文仿宋" w:hAnsi="华文仿宋" w:eastAsia="华文仿宋" w:cs="华文仿宋"/>
          <w:b/>
          <w:bCs/>
          <w:kern w:val="0"/>
          <w:sz w:val="32"/>
          <w:szCs w:val="32"/>
        </w:rPr>
        <w:t>第六十一条</w:t>
      </w:r>
      <w:r>
        <w:rPr>
          <w:rFonts w:hint="eastAsia" w:ascii="华文仿宋" w:hAnsi="华文仿宋" w:eastAsia="华文仿宋" w:cs="华文仿宋"/>
          <w:kern w:val="0"/>
          <w:sz w:val="32"/>
          <w:szCs w:val="32"/>
        </w:rPr>
        <w:t xml:space="preserve"> 本导则自印发之日起试行。</w:t>
      </w:r>
    </w:p>
    <w:sectPr>
      <w:footerReference r:id="rId5" w:type="first"/>
      <w:footerReference r:id="rId3" w:type="default"/>
      <w:footerReference r:id="rId4" w:type="even"/>
      <w:pgSz w:w="11906" w:h="16838"/>
      <w:pgMar w:top="1418" w:right="1588" w:bottom="1247" w:left="158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 w:name="国标黑体">
    <w:altName w:val="黑体"/>
    <w:panose1 w:val="00000000000000000000"/>
    <w:charset w:val="86"/>
    <w:family w:val="auto"/>
    <w:pitch w:val="default"/>
    <w:sig w:usb0="00000000" w:usb1="00000000" w:usb2="00000000" w:usb3="00000000" w:csb0="00060007"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7705191"/>
      <w:docPartObj>
        <w:docPartGallery w:val="autotext"/>
      </w:docPartObj>
    </w:sdtPr>
    <w:sdtEndPr>
      <w:rPr>
        <w:rFonts w:asciiTheme="minorEastAsia" w:hAnsiTheme="minorEastAsia" w:eastAsiaTheme="minorEastAsia"/>
        <w:sz w:val="28"/>
        <w:szCs w:val="28"/>
      </w:rPr>
    </w:sdtEndPr>
    <w:sdtContent>
      <w:p>
        <w:pPr>
          <w:pStyle w:val="2"/>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21 -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4965277"/>
      <w:docPartObj>
        <w:docPartGallery w:val="autotext"/>
      </w:docPartObj>
    </w:sdtPr>
    <w:sdtEndPr>
      <w:rPr>
        <w:rFonts w:asciiTheme="minorEastAsia" w:hAnsiTheme="minorEastAsia" w:eastAsiaTheme="minorEastAsia"/>
        <w:sz w:val="28"/>
        <w:szCs w:val="28"/>
      </w:rPr>
    </w:sdtEndPr>
    <w:sdtContent>
      <w:p>
        <w:pPr>
          <w:pStyle w:val="2"/>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22 -</w:t>
        </w:r>
        <w:r>
          <w:rPr>
            <w:rFonts w:asciiTheme="minorEastAsia" w:hAnsiTheme="minorEastAsia" w:eastAsia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4422839"/>
      <w:docPartObj>
        <w:docPartGallery w:val="autotext"/>
      </w:docPartObj>
    </w:sdtPr>
    <w:sdtEndPr>
      <w:rPr>
        <w:rFonts w:asciiTheme="minorEastAsia" w:hAnsiTheme="minorEastAsia" w:eastAsiaTheme="minorEastAsia"/>
        <w:sz w:val="28"/>
        <w:szCs w:val="28"/>
      </w:rPr>
    </w:sdtEndPr>
    <w:sdtContent>
      <w:p>
        <w:pPr>
          <w:pStyle w:val="2"/>
          <w:rPr>
            <w:rFonts w:asciiTheme="minorEastAsia" w:hAnsiTheme="minorEastAsia" w:eastAsiaTheme="minorEastAsia"/>
            <w:sz w:val="28"/>
            <w:szCs w:val="28"/>
          </w:rPr>
        </w:pP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FD06B6"/>
    <w:rsid w:val="3EFD0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2023-10-23T08:33:00Z</dcterms:created>
  <dc:creator>WPS_1642466373</dc:creator>
  <cp:lastModifiedBy>WPS_1642466373</cp:lastModifiedBy>
  <dcterms:modified xsi:type="dcterms:W3CDTF">2023-10-23T08:37:22Z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